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5C4" w:rsidRPr="00F625C4" w:rsidRDefault="00F625C4" w:rsidP="00F625C4">
      <w:pPr>
        <w:spacing w:line="240" w:lineRule="auto"/>
        <w:ind w:right="0"/>
        <w:jc w:val="right"/>
        <w:rPr>
          <w:sz w:val="24"/>
          <w:szCs w:val="24"/>
        </w:rPr>
      </w:pPr>
      <w:r w:rsidRPr="00F625C4">
        <w:rPr>
          <w:sz w:val="24"/>
          <w:szCs w:val="24"/>
        </w:rPr>
        <w:t>Приложение 3</w:t>
      </w:r>
    </w:p>
    <w:p w:rsidR="00F625C4" w:rsidRPr="00F625C4" w:rsidRDefault="00F625C4" w:rsidP="00F625C4">
      <w:pPr>
        <w:spacing w:after="200" w:line="240" w:lineRule="auto"/>
        <w:ind w:right="0"/>
        <w:jc w:val="right"/>
        <w:rPr>
          <w:sz w:val="24"/>
          <w:szCs w:val="24"/>
        </w:rPr>
      </w:pPr>
      <w:r w:rsidRPr="00F625C4">
        <w:rPr>
          <w:sz w:val="24"/>
          <w:szCs w:val="24"/>
        </w:rPr>
        <w:t>к приказу № 22-100 от 26 мая 2023 г.</w:t>
      </w:r>
    </w:p>
    <w:p w:rsidR="00F625C4" w:rsidRPr="00F625C4" w:rsidRDefault="00F625C4" w:rsidP="00F625C4">
      <w:pPr>
        <w:keepNext/>
        <w:keepLines/>
        <w:spacing w:before="40" w:line="240" w:lineRule="auto"/>
        <w:ind w:right="0"/>
        <w:jc w:val="center"/>
        <w:outlineLvl w:val="1"/>
        <w:rPr>
          <w:b/>
          <w:color w:val="000000"/>
          <w:sz w:val="24"/>
          <w:szCs w:val="26"/>
        </w:rPr>
      </w:pPr>
      <w:r w:rsidRPr="00F625C4">
        <w:rPr>
          <w:b/>
          <w:color w:val="000000"/>
          <w:sz w:val="24"/>
          <w:szCs w:val="26"/>
        </w:rPr>
        <w:t>Регламент работы с формой направления сведений, информации и документов о правообладателях и правах на созданный в процессе выполнения научно-исследовательской, опытно-конструкторской и технологической работы гражданского назначения результат интеллектуальной деятельности</w:t>
      </w:r>
      <w:r w:rsidRPr="00F625C4" w:rsidDel="00C81888">
        <w:rPr>
          <w:b/>
          <w:color w:val="000000"/>
          <w:sz w:val="24"/>
          <w:szCs w:val="26"/>
        </w:rPr>
        <w:t xml:space="preserve"> </w:t>
      </w:r>
      <w:r w:rsidRPr="00F625C4">
        <w:rPr>
          <w:b/>
          <w:color w:val="000000"/>
          <w:sz w:val="24"/>
          <w:szCs w:val="26"/>
        </w:rPr>
        <w:br/>
        <w:t>(Форма, сведения о РИД)</w:t>
      </w:r>
    </w:p>
    <w:p w:rsidR="00F625C4" w:rsidRPr="00F625C4" w:rsidRDefault="00F625C4" w:rsidP="00F625C4">
      <w:pPr>
        <w:spacing w:line="240" w:lineRule="auto"/>
        <w:ind w:right="0"/>
        <w:rPr>
          <w:sz w:val="24"/>
          <w:szCs w:val="20"/>
        </w:rPr>
      </w:pPr>
    </w:p>
    <w:p w:rsidR="00F625C4" w:rsidRPr="00F625C4" w:rsidRDefault="00F625C4" w:rsidP="00F625C4">
      <w:pPr>
        <w:widowControl w:val="0"/>
        <w:autoSpaceDE w:val="0"/>
        <w:autoSpaceDN w:val="0"/>
        <w:spacing w:line="240" w:lineRule="auto"/>
        <w:ind w:right="0"/>
        <w:rPr>
          <w:rFonts w:eastAsia="Times New Roman"/>
          <w:sz w:val="24"/>
          <w:szCs w:val="24"/>
          <w:lang w:eastAsia="ru-RU"/>
        </w:rPr>
      </w:pPr>
      <w:r w:rsidRPr="00F625C4">
        <w:rPr>
          <w:b/>
          <w:sz w:val="24"/>
          <w:szCs w:val="24"/>
        </w:rPr>
        <w:t>Форма, сведения о РИД,</w:t>
      </w:r>
      <w:r w:rsidRPr="00F625C4">
        <w:rPr>
          <w:rFonts w:eastAsia="Times New Roman"/>
          <w:sz w:val="24"/>
          <w:szCs w:val="24"/>
          <w:lang w:eastAsia="ru-RU"/>
        </w:rPr>
        <w:t xml:space="preserve"> является </w:t>
      </w:r>
      <w:r w:rsidRPr="00F625C4">
        <w:rPr>
          <w:rFonts w:eastAsia="Times New Roman"/>
          <w:b/>
          <w:sz w:val="24"/>
          <w:szCs w:val="24"/>
          <w:lang w:eastAsia="ru-RU"/>
        </w:rPr>
        <w:t>неотъемлемой составляющей</w:t>
      </w:r>
      <w:r w:rsidRPr="00F625C4">
        <w:rPr>
          <w:rFonts w:eastAsia="Times New Roman"/>
          <w:sz w:val="24"/>
          <w:szCs w:val="24"/>
          <w:lang w:eastAsia="ru-RU"/>
        </w:rPr>
        <w:t xml:space="preserve"> </w:t>
      </w:r>
      <w:r w:rsidRPr="00F625C4">
        <w:rPr>
          <w:rFonts w:eastAsia="Times New Roman"/>
          <w:b/>
          <w:sz w:val="24"/>
          <w:szCs w:val="24"/>
          <w:lang w:eastAsia="ru-RU"/>
        </w:rPr>
        <w:t>отчетной документации</w:t>
      </w:r>
      <w:r w:rsidRPr="00F625C4">
        <w:rPr>
          <w:rFonts w:eastAsia="Times New Roman"/>
          <w:sz w:val="24"/>
          <w:szCs w:val="24"/>
          <w:lang w:eastAsia="ru-RU"/>
        </w:rPr>
        <w:t>, подтверждающей выполнение условий Договора Исполнителем, выполняющим НИОКТР, и содержит сведения о РИД, созданном в процессе выполнения НИОКТР.</w:t>
      </w:r>
    </w:p>
    <w:p w:rsidR="00F625C4" w:rsidRPr="00F625C4" w:rsidRDefault="00F625C4" w:rsidP="00F625C4">
      <w:pPr>
        <w:widowControl w:val="0"/>
        <w:numPr>
          <w:ilvl w:val="0"/>
          <w:numId w:val="3"/>
        </w:numPr>
        <w:autoSpaceDE w:val="0"/>
        <w:autoSpaceDN w:val="0"/>
        <w:spacing w:line="240" w:lineRule="auto"/>
        <w:ind w:left="0" w:right="0" w:firstLine="709"/>
        <w:rPr>
          <w:rFonts w:eastAsia="Times New Roman"/>
          <w:sz w:val="24"/>
          <w:szCs w:val="24"/>
          <w:lang w:eastAsia="ru-RU"/>
        </w:rPr>
      </w:pPr>
      <w:r w:rsidRPr="00F625C4">
        <w:rPr>
          <w:rFonts w:eastAsia="Times New Roman"/>
          <w:b/>
          <w:sz w:val="24"/>
          <w:szCs w:val="24"/>
          <w:lang w:eastAsia="ru-RU"/>
        </w:rPr>
        <w:t>Форма</w:t>
      </w:r>
      <w:r w:rsidRPr="00F625C4">
        <w:rPr>
          <w:rFonts w:eastAsia="Times New Roman"/>
          <w:sz w:val="24"/>
          <w:szCs w:val="24"/>
          <w:lang w:eastAsia="ru-RU"/>
        </w:rPr>
        <w:t xml:space="preserve"> заполняется</w:t>
      </w:r>
      <w:r w:rsidRPr="00F625C4">
        <w:rPr>
          <w:rFonts w:eastAsia="Times New Roman"/>
          <w:b/>
          <w:sz w:val="24"/>
          <w:szCs w:val="24"/>
          <w:lang w:eastAsia="ru-RU"/>
        </w:rPr>
        <w:t xml:space="preserve"> </w:t>
      </w:r>
      <w:r w:rsidRPr="00F625C4">
        <w:rPr>
          <w:rFonts w:eastAsia="Times New Roman"/>
          <w:sz w:val="24"/>
          <w:szCs w:val="24"/>
          <w:lang w:eastAsia="ru-RU"/>
        </w:rPr>
        <w:t>Исполнителем</w:t>
      </w:r>
      <w:r w:rsidRPr="00F625C4">
        <w:rPr>
          <w:rFonts w:eastAsia="Times New Roman"/>
          <w:b/>
          <w:sz w:val="24"/>
          <w:szCs w:val="24"/>
          <w:lang w:eastAsia="ru-RU"/>
        </w:rPr>
        <w:t xml:space="preserve"> на официальном сайте </w:t>
      </w:r>
      <w:hyperlink r:id="rId6" w:history="1">
        <w:r w:rsidRPr="00F625C4">
          <w:rPr>
            <w:rFonts w:eastAsia="Times New Roman"/>
            <w:b/>
            <w:color w:val="0000FF"/>
            <w:sz w:val="24"/>
            <w:szCs w:val="24"/>
            <w:u w:val="single"/>
            <w:lang w:eastAsia="ru-RU"/>
          </w:rPr>
          <w:t>www.rosrid.ru</w:t>
        </w:r>
      </w:hyperlink>
      <w:r w:rsidRPr="00F625C4">
        <w:rPr>
          <w:rFonts w:eastAsia="Times New Roman"/>
          <w:b/>
          <w:sz w:val="24"/>
          <w:szCs w:val="24"/>
          <w:lang w:eastAsia="ru-RU"/>
        </w:rPr>
        <w:t xml:space="preserve"> в сети "Интернет" после выполнения соответствующего этапа НИОКТР, на котором предполагается создание РИД </w:t>
      </w:r>
      <w:r w:rsidRPr="00F625C4">
        <w:rPr>
          <w:rFonts w:eastAsia="Times New Roman"/>
          <w:sz w:val="24"/>
          <w:szCs w:val="24"/>
          <w:lang w:eastAsia="ru-RU"/>
        </w:rPr>
        <w:t>(</w:t>
      </w:r>
      <w:r w:rsidRPr="00F625C4">
        <w:rPr>
          <w:rFonts w:eastAsia="Times New Roman"/>
          <w:i/>
          <w:sz w:val="24"/>
          <w:szCs w:val="24"/>
          <w:lang w:eastAsia="ru-RU"/>
        </w:rPr>
        <w:t xml:space="preserve">если по Договору предполагается несколько изобретений, программ для ЭВМ, ноу-хау и т.п. - </w:t>
      </w:r>
      <w:r w:rsidRPr="00F625C4">
        <w:rPr>
          <w:rFonts w:eastAsia="Times New Roman"/>
          <w:b/>
          <w:i/>
          <w:sz w:val="24"/>
          <w:szCs w:val="24"/>
          <w:u w:val="single"/>
          <w:lang w:eastAsia="ru-RU"/>
        </w:rPr>
        <w:t xml:space="preserve">отдельно </w:t>
      </w:r>
      <w:proofErr w:type="gramStart"/>
      <w:r w:rsidRPr="00F625C4">
        <w:rPr>
          <w:rFonts w:eastAsia="Times New Roman"/>
          <w:b/>
          <w:i/>
          <w:sz w:val="24"/>
          <w:szCs w:val="24"/>
          <w:u w:val="single"/>
          <w:lang w:eastAsia="ru-RU"/>
        </w:rPr>
        <w:t>по каждому РИД</w:t>
      </w:r>
      <w:proofErr w:type="gramEnd"/>
      <w:r w:rsidRPr="00F625C4">
        <w:rPr>
          <w:rFonts w:eastAsia="Times New Roman"/>
          <w:sz w:val="24"/>
          <w:szCs w:val="24"/>
          <w:lang w:eastAsia="ru-RU"/>
        </w:rPr>
        <w:t xml:space="preserve">), но </w:t>
      </w:r>
      <w:r w:rsidRPr="00F625C4">
        <w:rPr>
          <w:rFonts w:eastAsia="Times New Roman"/>
          <w:sz w:val="24"/>
          <w:szCs w:val="24"/>
          <w:lang w:eastAsia="ru-RU"/>
        </w:rPr>
        <w:br/>
      </w:r>
      <w:r w:rsidRPr="00F625C4">
        <w:rPr>
          <w:rFonts w:eastAsia="Times New Roman"/>
          <w:b/>
          <w:sz w:val="24"/>
          <w:szCs w:val="24"/>
          <w:u w:val="single"/>
          <w:lang w:eastAsia="ru-RU"/>
        </w:rPr>
        <w:t>не позднее</w:t>
      </w:r>
      <w:r w:rsidRPr="00F625C4">
        <w:rPr>
          <w:rFonts w:eastAsia="Times New Roman"/>
          <w:sz w:val="24"/>
          <w:szCs w:val="24"/>
          <w:lang w:eastAsia="ru-RU"/>
        </w:rPr>
        <w:t xml:space="preserve"> даты предоставления </w:t>
      </w:r>
      <w:r w:rsidRPr="00F625C4">
        <w:rPr>
          <w:rFonts w:eastAsia="Times New Roman"/>
          <w:b/>
          <w:sz w:val="24"/>
          <w:szCs w:val="24"/>
          <w:u w:val="single"/>
          <w:lang w:eastAsia="ru-RU"/>
        </w:rPr>
        <w:t>итогового отчета</w:t>
      </w:r>
      <w:r w:rsidRPr="00F625C4">
        <w:rPr>
          <w:rFonts w:eastAsia="Times New Roman"/>
          <w:sz w:val="24"/>
          <w:szCs w:val="24"/>
          <w:lang w:eastAsia="ru-RU"/>
        </w:rPr>
        <w:t xml:space="preserve"> о выполнении НИОКТР по Договору.</w:t>
      </w:r>
    </w:p>
    <w:p w:rsidR="00F625C4" w:rsidRPr="00F625C4" w:rsidRDefault="00F625C4" w:rsidP="00F625C4">
      <w:pPr>
        <w:widowControl w:val="0"/>
        <w:numPr>
          <w:ilvl w:val="0"/>
          <w:numId w:val="3"/>
        </w:numPr>
        <w:autoSpaceDE w:val="0"/>
        <w:autoSpaceDN w:val="0"/>
        <w:spacing w:line="240" w:lineRule="auto"/>
        <w:ind w:left="0" w:right="0" w:firstLine="709"/>
        <w:rPr>
          <w:rFonts w:eastAsia="Times New Roman"/>
          <w:sz w:val="24"/>
          <w:szCs w:val="24"/>
          <w:lang w:eastAsia="ru-RU"/>
        </w:rPr>
      </w:pPr>
      <w:r w:rsidRPr="00F625C4">
        <w:rPr>
          <w:rFonts w:eastAsia="Times New Roman"/>
          <w:b/>
          <w:sz w:val="24"/>
          <w:szCs w:val="24"/>
          <w:lang w:eastAsia="ru-RU"/>
        </w:rPr>
        <w:t>Перед началом заполнения Формы</w:t>
      </w:r>
      <w:r w:rsidRPr="00F625C4">
        <w:rPr>
          <w:rFonts w:eastAsia="Times New Roman"/>
          <w:sz w:val="24"/>
          <w:szCs w:val="24"/>
          <w:lang w:eastAsia="ru-RU"/>
        </w:rPr>
        <w:t xml:space="preserve"> Исполнитель обязан </w:t>
      </w:r>
      <w:r w:rsidRPr="00F625C4">
        <w:rPr>
          <w:rFonts w:eastAsia="Times New Roman"/>
          <w:b/>
          <w:sz w:val="24"/>
          <w:szCs w:val="24"/>
          <w:lang w:eastAsia="ru-RU"/>
        </w:rPr>
        <w:t>подать заявку в Федеральную службу по интеллектуальной собственности (далее - Роспатент)</w:t>
      </w:r>
      <w:r w:rsidRPr="00F625C4">
        <w:rPr>
          <w:rFonts w:eastAsia="Times New Roman"/>
          <w:sz w:val="24"/>
          <w:szCs w:val="24"/>
          <w:lang w:eastAsia="ru-RU"/>
        </w:rPr>
        <w:t xml:space="preserve"> на выдачу, в зависимости от цели выполнения НИОКТР в соответствии с условиями Договора: </w:t>
      </w:r>
    </w:p>
    <w:p w:rsidR="00F625C4" w:rsidRPr="00F625C4" w:rsidRDefault="00F625C4" w:rsidP="00F625C4">
      <w:pPr>
        <w:widowControl w:val="0"/>
        <w:numPr>
          <w:ilvl w:val="0"/>
          <w:numId w:val="4"/>
        </w:numPr>
        <w:autoSpaceDE w:val="0"/>
        <w:autoSpaceDN w:val="0"/>
        <w:spacing w:line="240" w:lineRule="auto"/>
        <w:ind w:left="0" w:right="0" w:firstLine="709"/>
        <w:rPr>
          <w:rFonts w:eastAsia="Times New Roman"/>
          <w:sz w:val="24"/>
          <w:szCs w:val="24"/>
          <w:lang w:eastAsia="ru-RU"/>
        </w:rPr>
      </w:pPr>
      <w:r w:rsidRPr="00F625C4">
        <w:rPr>
          <w:rFonts w:eastAsia="Times New Roman"/>
          <w:sz w:val="24"/>
          <w:szCs w:val="24"/>
          <w:lang w:eastAsia="ru-RU"/>
        </w:rPr>
        <w:t>патента на изобретение, полезную модель, промышленный образец, селекционное достижение, свидетельства о государственной регистрации базы данных, топологии интегральных микросхем, программы для электронно-вычислительных машин;</w:t>
      </w:r>
    </w:p>
    <w:p w:rsidR="00F625C4" w:rsidRPr="00F625C4" w:rsidRDefault="00F625C4" w:rsidP="00F625C4">
      <w:pPr>
        <w:widowControl w:val="0"/>
        <w:numPr>
          <w:ilvl w:val="0"/>
          <w:numId w:val="4"/>
        </w:numPr>
        <w:autoSpaceDE w:val="0"/>
        <w:autoSpaceDN w:val="0"/>
        <w:spacing w:line="240" w:lineRule="auto"/>
        <w:ind w:left="0" w:right="0" w:firstLine="709"/>
        <w:rPr>
          <w:rFonts w:eastAsia="Times New Roman"/>
          <w:sz w:val="24"/>
          <w:szCs w:val="24"/>
          <w:lang w:eastAsia="ru-RU"/>
        </w:rPr>
      </w:pPr>
      <w:r w:rsidRPr="00F625C4">
        <w:rPr>
          <w:rFonts w:eastAsia="Times New Roman"/>
          <w:sz w:val="24"/>
          <w:szCs w:val="24"/>
          <w:lang w:eastAsia="ru-RU"/>
        </w:rPr>
        <w:t>свидетельства на средства индивидуализации, товарные знаки, коммерческие обозначения, наименование места происхождения товара.</w:t>
      </w:r>
    </w:p>
    <w:p w:rsidR="00F625C4" w:rsidRPr="00F625C4" w:rsidRDefault="00F625C4" w:rsidP="00F625C4">
      <w:pPr>
        <w:widowControl w:val="0"/>
        <w:numPr>
          <w:ilvl w:val="1"/>
          <w:numId w:val="3"/>
        </w:numPr>
        <w:autoSpaceDE w:val="0"/>
        <w:autoSpaceDN w:val="0"/>
        <w:spacing w:line="240" w:lineRule="auto"/>
        <w:ind w:left="0" w:right="0" w:firstLine="709"/>
        <w:rPr>
          <w:rFonts w:eastAsia="Times New Roman"/>
          <w:sz w:val="24"/>
          <w:szCs w:val="24"/>
          <w:lang w:eastAsia="ru-RU"/>
        </w:rPr>
      </w:pPr>
      <w:r w:rsidRPr="00F625C4">
        <w:rPr>
          <w:rFonts w:eastAsia="Times New Roman"/>
          <w:sz w:val="24"/>
          <w:szCs w:val="24"/>
          <w:lang w:eastAsia="ru-RU"/>
        </w:rPr>
        <w:t xml:space="preserve">В случае </w:t>
      </w:r>
      <w:r w:rsidRPr="00F625C4">
        <w:rPr>
          <w:rFonts w:eastAsia="Times New Roman"/>
          <w:b/>
          <w:sz w:val="24"/>
          <w:szCs w:val="24"/>
          <w:lang w:eastAsia="ru-RU"/>
        </w:rPr>
        <w:t>если</w:t>
      </w:r>
      <w:r w:rsidRPr="00F625C4">
        <w:rPr>
          <w:rFonts w:eastAsia="Times New Roman"/>
          <w:sz w:val="24"/>
          <w:szCs w:val="24"/>
          <w:lang w:eastAsia="ru-RU"/>
        </w:rPr>
        <w:t xml:space="preserve"> по результатам НИОКТР Исполнителем в качестве РИД запланировано оформление интеллектуальной собственности, как секрета производства </w:t>
      </w:r>
      <w:r w:rsidRPr="00F625C4">
        <w:rPr>
          <w:rFonts w:eastAsia="Times New Roman"/>
          <w:b/>
          <w:sz w:val="24"/>
          <w:szCs w:val="24"/>
          <w:lang w:eastAsia="ru-RU"/>
        </w:rPr>
        <w:t>(</w:t>
      </w:r>
      <w:r w:rsidRPr="00F625C4">
        <w:rPr>
          <w:rFonts w:eastAsia="Times New Roman"/>
          <w:b/>
          <w:sz w:val="24"/>
          <w:szCs w:val="24"/>
          <w:u w:val="single"/>
          <w:lang w:eastAsia="ru-RU"/>
        </w:rPr>
        <w:t>ноу-хау</w:t>
      </w:r>
      <w:r w:rsidRPr="00F625C4">
        <w:rPr>
          <w:rFonts w:eastAsia="Times New Roman"/>
          <w:b/>
          <w:sz w:val="24"/>
          <w:szCs w:val="24"/>
          <w:lang w:eastAsia="ru-RU"/>
        </w:rPr>
        <w:t>)</w:t>
      </w:r>
      <w:r w:rsidRPr="00F625C4">
        <w:rPr>
          <w:rFonts w:eastAsia="Times New Roman"/>
          <w:sz w:val="24"/>
          <w:szCs w:val="24"/>
          <w:lang w:eastAsia="ru-RU"/>
        </w:rPr>
        <w:t xml:space="preserve">, то </w:t>
      </w:r>
      <w:r w:rsidRPr="00F625C4">
        <w:rPr>
          <w:rFonts w:eastAsia="Times New Roman"/>
          <w:b/>
          <w:sz w:val="24"/>
          <w:szCs w:val="24"/>
          <w:u w:val="single"/>
          <w:lang w:eastAsia="ru-RU"/>
        </w:rPr>
        <w:t>заявка в Роспатент не подается</w:t>
      </w:r>
      <w:r w:rsidRPr="00F625C4">
        <w:rPr>
          <w:rFonts w:eastAsia="Times New Roman"/>
          <w:sz w:val="24"/>
          <w:szCs w:val="24"/>
          <w:lang w:eastAsia="ru-RU"/>
        </w:rPr>
        <w:t>. Исполнителем готовится пакет документов по введению в организации режима коммерческой тайны, предполагающего обеспечение режима конфиденциальности информации об охраняемых объектах, а также готовится приказ о ноу-хау за подписью руководителя организации.</w:t>
      </w:r>
    </w:p>
    <w:p w:rsidR="00F625C4" w:rsidRPr="00F625C4" w:rsidRDefault="00F625C4" w:rsidP="00F625C4">
      <w:pPr>
        <w:widowControl w:val="0"/>
        <w:numPr>
          <w:ilvl w:val="0"/>
          <w:numId w:val="3"/>
        </w:numPr>
        <w:autoSpaceDE w:val="0"/>
        <w:autoSpaceDN w:val="0"/>
        <w:spacing w:line="240" w:lineRule="auto"/>
        <w:ind w:left="0" w:right="0" w:firstLine="709"/>
        <w:rPr>
          <w:rFonts w:eastAsia="Times New Roman"/>
          <w:b/>
          <w:sz w:val="24"/>
          <w:szCs w:val="24"/>
          <w:lang w:eastAsia="ru-RU"/>
        </w:rPr>
      </w:pPr>
      <w:r w:rsidRPr="00F625C4">
        <w:rPr>
          <w:rFonts w:eastAsia="Times New Roman"/>
          <w:b/>
          <w:sz w:val="24"/>
          <w:szCs w:val="24"/>
          <w:lang w:eastAsia="ru-RU"/>
        </w:rPr>
        <w:t xml:space="preserve">Заполнение Формы </w:t>
      </w:r>
      <w:r w:rsidRPr="00F625C4">
        <w:rPr>
          <w:rFonts w:eastAsia="Times New Roman"/>
          <w:sz w:val="24"/>
          <w:szCs w:val="24"/>
          <w:lang w:eastAsia="ru-RU"/>
        </w:rPr>
        <w:t>производится в</w:t>
      </w:r>
      <w:r w:rsidRPr="00F625C4">
        <w:rPr>
          <w:rFonts w:eastAsia="Times New Roman"/>
          <w:b/>
          <w:sz w:val="24"/>
          <w:szCs w:val="24"/>
          <w:lang w:eastAsia="ru-RU"/>
        </w:rPr>
        <w:t xml:space="preserve"> рамках созданной НИОКТР </w:t>
      </w:r>
      <w:r w:rsidRPr="00F625C4">
        <w:rPr>
          <w:rFonts w:eastAsia="Times New Roman"/>
          <w:sz w:val="24"/>
          <w:szCs w:val="24"/>
          <w:lang w:eastAsia="ru-RU"/>
        </w:rPr>
        <w:t xml:space="preserve">в личном кабинете Исполнителя на сайте </w:t>
      </w:r>
      <w:hyperlink r:id="rId7" w:history="1">
        <w:r w:rsidRPr="00F625C4">
          <w:rPr>
            <w:rFonts w:eastAsia="Times New Roman"/>
            <w:color w:val="0000FF"/>
            <w:sz w:val="24"/>
            <w:szCs w:val="24"/>
            <w:u w:val="single"/>
            <w:lang w:eastAsia="ru-RU"/>
          </w:rPr>
          <w:t>www.rosrid.ru</w:t>
        </w:r>
      </w:hyperlink>
      <w:r w:rsidRPr="00F625C4">
        <w:rPr>
          <w:rFonts w:eastAsia="Times New Roman"/>
          <w:b/>
          <w:sz w:val="24"/>
          <w:szCs w:val="24"/>
          <w:lang w:eastAsia="ru-RU"/>
        </w:rPr>
        <w:t xml:space="preserve">. </w:t>
      </w:r>
      <w:r w:rsidRPr="00F625C4">
        <w:rPr>
          <w:rFonts w:eastAsia="Times New Roman"/>
          <w:sz w:val="24"/>
          <w:szCs w:val="24"/>
          <w:lang w:eastAsia="ru-RU"/>
        </w:rPr>
        <w:t>Форма заполняется на русском языке.</w:t>
      </w:r>
    </w:p>
    <w:p w:rsidR="00F625C4" w:rsidRPr="00F625C4" w:rsidRDefault="00F625C4" w:rsidP="00F625C4">
      <w:pPr>
        <w:widowControl w:val="0"/>
        <w:numPr>
          <w:ilvl w:val="0"/>
          <w:numId w:val="3"/>
        </w:numPr>
        <w:autoSpaceDE w:val="0"/>
        <w:autoSpaceDN w:val="0"/>
        <w:spacing w:line="240" w:lineRule="auto"/>
        <w:ind w:left="0" w:right="0" w:firstLine="709"/>
        <w:rPr>
          <w:rFonts w:eastAsia="Times New Roman"/>
          <w:b/>
          <w:sz w:val="24"/>
          <w:szCs w:val="24"/>
          <w:lang w:eastAsia="ru-RU"/>
        </w:rPr>
      </w:pPr>
      <w:r w:rsidRPr="00F625C4">
        <w:rPr>
          <w:rFonts w:eastAsia="Times New Roman"/>
          <w:sz w:val="24"/>
          <w:szCs w:val="24"/>
          <w:lang w:eastAsia="ru-RU"/>
        </w:rPr>
        <w:t xml:space="preserve">Заполнение Формы производится Исполнителем </w:t>
      </w:r>
      <w:r w:rsidRPr="00F625C4">
        <w:rPr>
          <w:rFonts w:eastAsia="Times New Roman"/>
          <w:b/>
          <w:sz w:val="24"/>
          <w:szCs w:val="24"/>
          <w:lang w:eastAsia="ru-RU"/>
        </w:rPr>
        <w:t>в течение 30 рабочих дней с даты получения из Роспатента зарегистрированного Уведомления о поступлении заявки или созданного приказа о вводе режима коммерческой тайны в организации</w:t>
      </w:r>
      <w:r w:rsidRPr="00F625C4">
        <w:rPr>
          <w:rFonts w:eastAsia="Times New Roman"/>
          <w:sz w:val="24"/>
          <w:szCs w:val="24"/>
          <w:lang w:eastAsia="ru-RU"/>
        </w:rPr>
        <w:t>.</w:t>
      </w:r>
    </w:p>
    <w:p w:rsidR="00F625C4" w:rsidRPr="00F625C4" w:rsidRDefault="00F625C4" w:rsidP="00F625C4">
      <w:pPr>
        <w:widowControl w:val="0"/>
        <w:autoSpaceDE w:val="0"/>
        <w:autoSpaceDN w:val="0"/>
        <w:spacing w:line="240" w:lineRule="auto"/>
        <w:ind w:right="0"/>
        <w:rPr>
          <w:rFonts w:eastAsia="Times New Roman"/>
          <w:b/>
          <w:sz w:val="24"/>
          <w:szCs w:val="24"/>
          <w:lang w:eastAsia="ru-RU"/>
        </w:rPr>
      </w:pPr>
      <w:r w:rsidRPr="00F625C4">
        <w:rPr>
          <w:rFonts w:eastAsia="Times New Roman"/>
          <w:sz w:val="24"/>
          <w:szCs w:val="24"/>
          <w:lang w:eastAsia="ru-RU"/>
        </w:rPr>
        <w:t>При подаче заявки в Роспатент на регистрацию программы для ЭВМ, базы данных и топологии интегральных микросхем уведомление Роспатент не высылает (см. п.5).</w:t>
      </w:r>
    </w:p>
    <w:p w:rsidR="00F625C4" w:rsidRPr="00F625C4" w:rsidRDefault="00F625C4" w:rsidP="00F625C4">
      <w:pPr>
        <w:widowControl w:val="0"/>
        <w:numPr>
          <w:ilvl w:val="0"/>
          <w:numId w:val="3"/>
        </w:numPr>
        <w:autoSpaceDE w:val="0"/>
        <w:autoSpaceDN w:val="0"/>
        <w:spacing w:line="240" w:lineRule="auto"/>
        <w:ind w:left="0" w:right="0" w:firstLine="709"/>
        <w:rPr>
          <w:rFonts w:eastAsia="Times New Roman"/>
          <w:sz w:val="24"/>
          <w:szCs w:val="24"/>
          <w:lang w:eastAsia="ru-RU"/>
        </w:rPr>
      </w:pPr>
      <w:r w:rsidRPr="00F625C4">
        <w:rPr>
          <w:rFonts w:eastAsia="Times New Roman"/>
          <w:sz w:val="24"/>
          <w:szCs w:val="24"/>
          <w:lang w:eastAsia="ru-RU"/>
        </w:rPr>
        <w:t xml:space="preserve">После заполнения электронной Формы Исполнитель </w:t>
      </w:r>
      <w:r w:rsidRPr="00F625C4">
        <w:rPr>
          <w:rFonts w:eastAsia="Times New Roman"/>
          <w:b/>
          <w:sz w:val="24"/>
          <w:szCs w:val="24"/>
          <w:lang w:eastAsia="ru-RU"/>
        </w:rPr>
        <w:t xml:space="preserve">должен подать данные на «подтверждение Заказчику». </w:t>
      </w:r>
    </w:p>
    <w:p w:rsidR="00F625C4" w:rsidRPr="00F625C4" w:rsidRDefault="00F625C4" w:rsidP="00F625C4">
      <w:pPr>
        <w:widowControl w:val="0"/>
        <w:autoSpaceDE w:val="0"/>
        <w:autoSpaceDN w:val="0"/>
        <w:spacing w:line="240" w:lineRule="auto"/>
        <w:ind w:right="0"/>
        <w:rPr>
          <w:rFonts w:eastAsia="Times New Roman"/>
          <w:sz w:val="24"/>
          <w:szCs w:val="24"/>
          <w:lang w:eastAsia="ru-RU"/>
        </w:rPr>
      </w:pPr>
      <w:r w:rsidRPr="00F625C4">
        <w:rPr>
          <w:rFonts w:eastAsia="Times New Roman"/>
          <w:b/>
          <w:sz w:val="24"/>
          <w:szCs w:val="24"/>
          <w:lang w:eastAsia="ru-RU"/>
        </w:rPr>
        <w:t xml:space="preserve">Для этого необходимо заполнить отчет «Форма, сведения о РИД» </w:t>
      </w:r>
      <w:r w:rsidRPr="00F625C4">
        <w:rPr>
          <w:rFonts w:eastAsia="Times New Roman"/>
          <w:b/>
          <w:sz w:val="24"/>
          <w:szCs w:val="24"/>
          <w:lang w:eastAsia="ru-RU"/>
        </w:rPr>
        <w:br/>
        <w:t xml:space="preserve">в АС ФОНД-М (на сайте </w:t>
      </w:r>
      <w:hyperlink r:id="rId8" w:history="1">
        <w:r w:rsidRPr="00F625C4">
          <w:rPr>
            <w:rFonts w:eastAsia="Times New Roman"/>
            <w:color w:val="0000FF"/>
            <w:sz w:val="24"/>
            <w:szCs w:val="24"/>
            <w:u w:val="single"/>
            <w:lang w:eastAsia="ru-RU"/>
          </w:rPr>
          <w:t>online.fasie.ru</w:t>
        </w:r>
      </w:hyperlink>
      <w:r w:rsidRPr="00F625C4">
        <w:rPr>
          <w:rFonts w:eastAsia="Times New Roman"/>
          <w:b/>
          <w:sz w:val="24"/>
          <w:szCs w:val="24"/>
          <w:lang w:eastAsia="ru-RU"/>
        </w:rPr>
        <w:t>)</w:t>
      </w:r>
      <w:r w:rsidRPr="00F625C4">
        <w:rPr>
          <w:rFonts w:eastAsia="Times New Roman"/>
          <w:sz w:val="24"/>
          <w:szCs w:val="24"/>
          <w:lang w:eastAsia="ru-RU"/>
        </w:rPr>
        <w:t xml:space="preserve">. </w:t>
      </w:r>
    </w:p>
    <w:p w:rsidR="00F625C4" w:rsidRPr="00F625C4" w:rsidRDefault="00F625C4" w:rsidP="00F625C4">
      <w:pPr>
        <w:widowControl w:val="0"/>
        <w:autoSpaceDE w:val="0"/>
        <w:autoSpaceDN w:val="0"/>
        <w:spacing w:line="240" w:lineRule="auto"/>
        <w:ind w:right="0"/>
        <w:rPr>
          <w:rFonts w:eastAsia="Times New Roman"/>
          <w:sz w:val="24"/>
          <w:szCs w:val="24"/>
          <w:lang w:eastAsia="ru-RU"/>
        </w:rPr>
      </w:pPr>
    </w:p>
    <w:p w:rsidR="00F625C4" w:rsidRPr="00F625C4" w:rsidRDefault="00F625C4" w:rsidP="00F625C4">
      <w:pPr>
        <w:widowControl w:val="0"/>
        <w:autoSpaceDE w:val="0"/>
        <w:autoSpaceDN w:val="0"/>
        <w:spacing w:line="240" w:lineRule="auto"/>
        <w:ind w:right="0"/>
        <w:rPr>
          <w:rFonts w:eastAsia="Times New Roman"/>
          <w:sz w:val="24"/>
          <w:szCs w:val="24"/>
          <w:lang w:eastAsia="ru-RU"/>
        </w:rPr>
      </w:pPr>
      <w:r w:rsidRPr="00F625C4">
        <w:rPr>
          <w:rFonts w:eastAsia="Times New Roman"/>
          <w:sz w:val="24"/>
          <w:szCs w:val="24"/>
          <w:lang w:eastAsia="ru-RU"/>
        </w:rPr>
        <w:t xml:space="preserve">В </w:t>
      </w:r>
      <w:r w:rsidRPr="00F625C4">
        <w:rPr>
          <w:rFonts w:eastAsia="Times New Roman"/>
          <w:b/>
          <w:sz w:val="24"/>
          <w:szCs w:val="24"/>
          <w:lang w:eastAsia="ru-RU"/>
        </w:rPr>
        <w:t>ФОРМЕ 1</w:t>
      </w:r>
      <w:r w:rsidRPr="00F625C4">
        <w:rPr>
          <w:rFonts w:eastAsia="Times New Roman"/>
          <w:sz w:val="24"/>
          <w:szCs w:val="24"/>
          <w:lang w:eastAsia="ru-RU"/>
        </w:rPr>
        <w:t xml:space="preserve"> настоящего отчета необходимо:</w:t>
      </w:r>
    </w:p>
    <w:p w:rsidR="00F625C4" w:rsidRPr="00F625C4" w:rsidRDefault="00F625C4" w:rsidP="00F625C4">
      <w:pPr>
        <w:widowControl w:val="0"/>
        <w:numPr>
          <w:ilvl w:val="0"/>
          <w:numId w:val="5"/>
        </w:numPr>
        <w:autoSpaceDE w:val="0"/>
        <w:autoSpaceDN w:val="0"/>
        <w:spacing w:line="240" w:lineRule="auto"/>
        <w:ind w:right="0"/>
        <w:rPr>
          <w:rFonts w:eastAsia="Times New Roman"/>
          <w:sz w:val="24"/>
          <w:szCs w:val="24"/>
          <w:lang w:eastAsia="ru-RU"/>
        </w:rPr>
      </w:pPr>
      <w:r w:rsidRPr="00F625C4">
        <w:rPr>
          <w:rFonts w:eastAsia="Times New Roman"/>
          <w:sz w:val="24"/>
          <w:szCs w:val="24"/>
          <w:lang w:eastAsia="ru-RU"/>
        </w:rPr>
        <w:t>указать точное наименование РИД (как указано в Форме);</w:t>
      </w:r>
    </w:p>
    <w:p w:rsidR="00F625C4" w:rsidRPr="00F625C4" w:rsidRDefault="00F625C4" w:rsidP="00F625C4">
      <w:pPr>
        <w:widowControl w:val="0"/>
        <w:numPr>
          <w:ilvl w:val="0"/>
          <w:numId w:val="5"/>
        </w:numPr>
        <w:autoSpaceDE w:val="0"/>
        <w:autoSpaceDN w:val="0"/>
        <w:spacing w:line="240" w:lineRule="auto"/>
        <w:ind w:right="0"/>
        <w:rPr>
          <w:rFonts w:eastAsia="Times New Roman"/>
          <w:sz w:val="24"/>
          <w:szCs w:val="24"/>
          <w:lang w:eastAsia="ru-RU"/>
        </w:rPr>
      </w:pPr>
      <w:r w:rsidRPr="00F625C4">
        <w:rPr>
          <w:rFonts w:eastAsia="Times New Roman"/>
          <w:sz w:val="24"/>
          <w:szCs w:val="24"/>
          <w:lang w:eastAsia="ru-RU"/>
        </w:rPr>
        <w:t>указать интернет номер Формы;</w:t>
      </w:r>
    </w:p>
    <w:p w:rsidR="00F625C4" w:rsidRPr="00F625C4" w:rsidRDefault="00F625C4" w:rsidP="00F625C4">
      <w:pPr>
        <w:widowControl w:val="0"/>
        <w:numPr>
          <w:ilvl w:val="0"/>
          <w:numId w:val="5"/>
        </w:numPr>
        <w:autoSpaceDE w:val="0"/>
        <w:autoSpaceDN w:val="0"/>
        <w:spacing w:line="240" w:lineRule="auto"/>
        <w:ind w:right="0"/>
        <w:rPr>
          <w:rFonts w:eastAsia="Times New Roman"/>
          <w:sz w:val="24"/>
          <w:szCs w:val="24"/>
          <w:lang w:eastAsia="ru-RU"/>
        </w:rPr>
      </w:pPr>
      <w:r w:rsidRPr="00F625C4">
        <w:rPr>
          <w:rFonts w:eastAsia="Times New Roman"/>
          <w:sz w:val="24"/>
          <w:szCs w:val="24"/>
          <w:lang w:eastAsia="ru-RU"/>
        </w:rPr>
        <w:t>Прикрепить в формате PDF скан-копию соответствующего документа (-</w:t>
      </w:r>
      <w:proofErr w:type="spellStart"/>
      <w:r w:rsidRPr="00F625C4">
        <w:rPr>
          <w:rFonts w:eastAsia="Times New Roman"/>
          <w:sz w:val="24"/>
          <w:szCs w:val="24"/>
          <w:lang w:eastAsia="ru-RU"/>
        </w:rPr>
        <w:t>ов</w:t>
      </w:r>
      <w:proofErr w:type="spellEnd"/>
      <w:r w:rsidRPr="00F625C4">
        <w:rPr>
          <w:rFonts w:eastAsia="Times New Roman"/>
          <w:sz w:val="24"/>
          <w:szCs w:val="24"/>
          <w:lang w:eastAsia="ru-RU"/>
        </w:rPr>
        <w:t xml:space="preserve">): </w:t>
      </w:r>
    </w:p>
    <w:p w:rsidR="00F625C4" w:rsidRPr="00F625C4" w:rsidRDefault="00F625C4" w:rsidP="00F625C4">
      <w:pPr>
        <w:widowControl w:val="0"/>
        <w:numPr>
          <w:ilvl w:val="0"/>
          <w:numId w:val="6"/>
        </w:numPr>
        <w:autoSpaceDE w:val="0"/>
        <w:autoSpaceDN w:val="0"/>
        <w:spacing w:line="240" w:lineRule="auto"/>
        <w:ind w:right="0"/>
        <w:rPr>
          <w:rFonts w:eastAsia="Times New Roman"/>
          <w:sz w:val="24"/>
          <w:szCs w:val="24"/>
          <w:lang w:eastAsia="ru-RU"/>
        </w:rPr>
      </w:pPr>
      <w:r w:rsidRPr="00F625C4">
        <w:rPr>
          <w:rFonts w:eastAsia="Times New Roman"/>
          <w:sz w:val="24"/>
          <w:szCs w:val="24"/>
          <w:lang w:eastAsia="ru-RU"/>
        </w:rPr>
        <w:t>уведомление о поступлении заявки;</w:t>
      </w:r>
    </w:p>
    <w:p w:rsidR="00F625C4" w:rsidRPr="00F625C4" w:rsidRDefault="00F625C4" w:rsidP="00F625C4">
      <w:pPr>
        <w:widowControl w:val="0"/>
        <w:numPr>
          <w:ilvl w:val="0"/>
          <w:numId w:val="6"/>
        </w:numPr>
        <w:autoSpaceDE w:val="0"/>
        <w:autoSpaceDN w:val="0"/>
        <w:spacing w:line="240" w:lineRule="auto"/>
        <w:ind w:right="0"/>
        <w:rPr>
          <w:rFonts w:eastAsia="Times New Roman"/>
          <w:sz w:val="24"/>
          <w:szCs w:val="24"/>
          <w:lang w:eastAsia="ru-RU"/>
        </w:rPr>
      </w:pPr>
      <w:r w:rsidRPr="00F625C4">
        <w:rPr>
          <w:rFonts w:eastAsia="Times New Roman"/>
          <w:sz w:val="24"/>
          <w:szCs w:val="24"/>
          <w:lang w:eastAsia="ru-RU"/>
        </w:rPr>
        <w:t>заявление на программу для ЭВМ;</w:t>
      </w:r>
    </w:p>
    <w:p w:rsidR="00F625C4" w:rsidRPr="00F625C4" w:rsidRDefault="00F625C4" w:rsidP="00F625C4">
      <w:pPr>
        <w:widowControl w:val="0"/>
        <w:numPr>
          <w:ilvl w:val="0"/>
          <w:numId w:val="6"/>
        </w:numPr>
        <w:autoSpaceDE w:val="0"/>
        <w:autoSpaceDN w:val="0"/>
        <w:spacing w:line="240" w:lineRule="auto"/>
        <w:ind w:right="0"/>
        <w:rPr>
          <w:rFonts w:eastAsia="Times New Roman"/>
          <w:sz w:val="24"/>
          <w:szCs w:val="24"/>
          <w:lang w:eastAsia="ru-RU"/>
        </w:rPr>
      </w:pPr>
      <w:r w:rsidRPr="00F625C4">
        <w:rPr>
          <w:rFonts w:eastAsia="Times New Roman"/>
          <w:sz w:val="24"/>
          <w:szCs w:val="24"/>
          <w:lang w:eastAsia="ru-RU"/>
        </w:rPr>
        <w:t>приказ о ноу-хау;</w:t>
      </w:r>
    </w:p>
    <w:p w:rsidR="00F625C4" w:rsidRPr="00F625C4" w:rsidRDefault="00F625C4" w:rsidP="00F625C4">
      <w:pPr>
        <w:widowControl w:val="0"/>
        <w:numPr>
          <w:ilvl w:val="0"/>
          <w:numId w:val="6"/>
        </w:numPr>
        <w:autoSpaceDE w:val="0"/>
        <w:autoSpaceDN w:val="0"/>
        <w:spacing w:line="240" w:lineRule="auto"/>
        <w:ind w:right="0"/>
        <w:rPr>
          <w:rFonts w:eastAsia="Times New Roman"/>
          <w:sz w:val="24"/>
          <w:szCs w:val="24"/>
          <w:lang w:eastAsia="ru-RU"/>
        </w:rPr>
      </w:pPr>
      <w:r w:rsidRPr="00F625C4">
        <w:rPr>
          <w:rFonts w:eastAsia="Times New Roman"/>
          <w:sz w:val="24"/>
          <w:szCs w:val="24"/>
          <w:lang w:eastAsia="ru-RU"/>
        </w:rPr>
        <w:t>свидетельство на программу для ЭВМ / базу данных (в случае наличия на момент регистрации карты РИД);</w:t>
      </w:r>
    </w:p>
    <w:p w:rsidR="00F625C4" w:rsidRPr="00F625C4" w:rsidRDefault="00F625C4" w:rsidP="00F625C4">
      <w:pPr>
        <w:widowControl w:val="0"/>
        <w:numPr>
          <w:ilvl w:val="0"/>
          <w:numId w:val="6"/>
        </w:numPr>
        <w:autoSpaceDE w:val="0"/>
        <w:autoSpaceDN w:val="0"/>
        <w:spacing w:line="240" w:lineRule="auto"/>
        <w:ind w:right="0"/>
        <w:rPr>
          <w:rFonts w:eastAsia="Times New Roman"/>
          <w:sz w:val="24"/>
          <w:szCs w:val="24"/>
          <w:lang w:eastAsia="ru-RU"/>
        </w:rPr>
      </w:pPr>
      <w:r w:rsidRPr="00F625C4">
        <w:rPr>
          <w:rFonts w:eastAsia="Times New Roman"/>
          <w:sz w:val="24"/>
          <w:szCs w:val="24"/>
          <w:lang w:eastAsia="ru-RU"/>
        </w:rPr>
        <w:t xml:space="preserve">патент на изобретение / полезную модель (в случае наличия на момент регистрации карты РИД). </w:t>
      </w:r>
    </w:p>
    <w:p w:rsidR="00F625C4" w:rsidRPr="00F625C4" w:rsidRDefault="00F625C4" w:rsidP="00F625C4">
      <w:pPr>
        <w:widowControl w:val="0"/>
        <w:autoSpaceDE w:val="0"/>
        <w:autoSpaceDN w:val="0"/>
        <w:spacing w:line="240" w:lineRule="auto"/>
        <w:ind w:right="0"/>
        <w:rPr>
          <w:rFonts w:eastAsia="Times New Roman"/>
          <w:sz w:val="24"/>
          <w:szCs w:val="24"/>
          <w:lang w:eastAsia="ru-RU"/>
        </w:rPr>
      </w:pPr>
      <w:r w:rsidRPr="00F625C4">
        <w:rPr>
          <w:rFonts w:eastAsia="Times New Roman"/>
          <w:sz w:val="24"/>
          <w:szCs w:val="24"/>
          <w:lang w:eastAsia="ru-RU"/>
        </w:rPr>
        <w:t xml:space="preserve">В случае если по результатам НИОКТР Исполнитель в качестве РИД подает заявку в Роспатент на регистрацию </w:t>
      </w:r>
      <w:r w:rsidRPr="00F625C4">
        <w:rPr>
          <w:rFonts w:eastAsia="Times New Roman"/>
          <w:b/>
          <w:sz w:val="24"/>
          <w:szCs w:val="24"/>
          <w:lang w:eastAsia="ru-RU"/>
        </w:rPr>
        <w:t>программы для ЭВМ, базы данных или топологии интегральных микросхем</w:t>
      </w:r>
      <w:r w:rsidRPr="00F625C4">
        <w:rPr>
          <w:rFonts w:eastAsia="Times New Roman"/>
          <w:sz w:val="24"/>
          <w:szCs w:val="24"/>
          <w:lang w:eastAsia="ru-RU"/>
        </w:rPr>
        <w:t>, то в Форму прикладывается в качестве подтверждающего документа скан самого заявления (заявки) с подписью и печатью (при наличии) Исполнителя.</w:t>
      </w:r>
    </w:p>
    <w:p w:rsidR="00F625C4" w:rsidRPr="00F625C4" w:rsidRDefault="00F625C4" w:rsidP="00F625C4">
      <w:pPr>
        <w:widowControl w:val="0"/>
        <w:autoSpaceDE w:val="0"/>
        <w:autoSpaceDN w:val="0"/>
        <w:spacing w:line="240" w:lineRule="auto"/>
        <w:ind w:right="0"/>
        <w:rPr>
          <w:rFonts w:eastAsia="Times New Roman"/>
          <w:sz w:val="24"/>
          <w:szCs w:val="24"/>
          <w:lang w:eastAsia="ru-RU"/>
        </w:rPr>
      </w:pPr>
    </w:p>
    <w:p w:rsidR="00F625C4" w:rsidRPr="00F625C4" w:rsidRDefault="00F625C4" w:rsidP="00F625C4">
      <w:pPr>
        <w:widowControl w:val="0"/>
        <w:autoSpaceDE w:val="0"/>
        <w:autoSpaceDN w:val="0"/>
        <w:spacing w:line="240" w:lineRule="auto"/>
        <w:ind w:right="0"/>
        <w:rPr>
          <w:rFonts w:eastAsia="Times New Roman"/>
          <w:sz w:val="24"/>
          <w:szCs w:val="24"/>
          <w:lang w:eastAsia="ru-RU"/>
        </w:rPr>
      </w:pPr>
      <w:r w:rsidRPr="00F625C4">
        <w:rPr>
          <w:rFonts w:eastAsia="Times New Roman"/>
          <w:sz w:val="24"/>
          <w:szCs w:val="24"/>
          <w:lang w:eastAsia="ru-RU"/>
        </w:rPr>
        <w:t xml:space="preserve">После заполнения формы нажмите кнопку </w:t>
      </w:r>
      <w:r w:rsidRPr="00F625C4">
        <w:rPr>
          <w:rFonts w:eastAsia="Times New Roman"/>
          <w:b/>
          <w:sz w:val="24"/>
          <w:szCs w:val="24"/>
          <w:lang w:eastAsia="ru-RU"/>
        </w:rPr>
        <w:t>«Подать на проверку»</w:t>
      </w:r>
      <w:r w:rsidRPr="00F625C4">
        <w:rPr>
          <w:rFonts w:eastAsia="Times New Roman"/>
          <w:sz w:val="24"/>
          <w:szCs w:val="24"/>
          <w:lang w:eastAsia="ru-RU"/>
        </w:rPr>
        <w:t>.</w:t>
      </w:r>
    </w:p>
    <w:p w:rsidR="00F625C4" w:rsidRPr="00F625C4" w:rsidRDefault="00F625C4" w:rsidP="00F625C4">
      <w:pPr>
        <w:widowControl w:val="0"/>
        <w:autoSpaceDE w:val="0"/>
        <w:autoSpaceDN w:val="0"/>
        <w:spacing w:line="240" w:lineRule="auto"/>
        <w:ind w:right="0"/>
        <w:rPr>
          <w:rFonts w:eastAsia="Times New Roman"/>
          <w:sz w:val="24"/>
          <w:szCs w:val="24"/>
          <w:lang w:eastAsia="ru-RU"/>
        </w:rPr>
      </w:pPr>
    </w:p>
    <w:p w:rsidR="00F625C4" w:rsidRPr="00F625C4" w:rsidRDefault="00F625C4" w:rsidP="00F625C4">
      <w:pPr>
        <w:widowControl w:val="0"/>
        <w:numPr>
          <w:ilvl w:val="0"/>
          <w:numId w:val="3"/>
        </w:numPr>
        <w:autoSpaceDE w:val="0"/>
        <w:autoSpaceDN w:val="0"/>
        <w:spacing w:line="240" w:lineRule="auto"/>
        <w:ind w:left="0" w:right="0" w:firstLine="709"/>
        <w:rPr>
          <w:rFonts w:eastAsia="Times New Roman"/>
          <w:sz w:val="24"/>
          <w:szCs w:val="24"/>
          <w:lang w:eastAsia="ru-RU"/>
        </w:rPr>
      </w:pPr>
      <w:r w:rsidRPr="00F625C4">
        <w:rPr>
          <w:rFonts w:eastAsia="Times New Roman"/>
          <w:b/>
          <w:sz w:val="24"/>
          <w:szCs w:val="24"/>
          <w:lang w:eastAsia="ru-RU"/>
        </w:rPr>
        <w:t xml:space="preserve">Ответственный сотрудник Фонда </w:t>
      </w:r>
      <w:r w:rsidRPr="00F625C4">
        <w:rPr>
          <w:rFonts w:eastAsia="Times New Roman"/>
          <w:sz w:val="24"/>
          <w:szCs w:val="24"/>
          <w:lang w:eastAsia="ru-RU"/>
        </w:rPr>
        <w:t xml:space="preserve">проверяет предоставленную информацию и ставит соответствующие отметки о принятии (зеленые галочки) в АС ФОНД-М на сайте </w:t>
      </w:r>
      <w:hyperlink r:id="rId9" w:history="1">
        <w:r w:rsidRPr="00F625C4">
          <w:rPr>
            <w:rFonts w:eastAsia="Times New Roman"/>
            <w:color w:val="0000FF"/>
            <w:sz w:val="24"/>
            <w:szCs w:val="24"/>
            <w:u w:val="single"/>
            <w:lang w:eastAsia="ru-RU"/>
          </w:rPr>
          <w:t>online.fasie.ru</w:t>
        </w:r>
      </w:hyperlink>
      <w:r w:rsidRPr="00F625C4">
        <w:rPr>
          <w:rFonts w:eastAsia="Times New Roman"/>
          <w:sz w:val="24"/>
          <w:szCs w:val="24"/>
          <w:lang w:eastAsia="ru-RU"/>
        </w:rPr>
        <w:t>, либо отправляет отчет на доработку.</w:t>
      </w:r>
    </w:p>
    <w:p w:rsidR="00F625C4" w:rsidRPr="00F625C4" w:rsidRDefault="00F625C4" w:rsidP="00F625C4">
      <w:pPr>
        <w:widowControl w:val="0"/>
        <w:numPr>
          <w:ilvl w:val="0"/>
          <w:numId w:val="3"/>
        </w:numPr>
        <w:autoSpaceDE w:val="0"/>
        <w:autoSpaceDN w:val="0"/>
        <w:spacing w:line="240" w:lineRule="auto"/>
        <w:ind w:left="0" w:right="0" w:firstLine="709"/>
        <w:rPr>
          <w:rFonts w:eastAsia="Times New Roman"/>
          <w:sz w:val="24"/>
          <w:szCs w:val="24"/>
          <w:lang w:eastAsia="ru-RU"/>
        </w:rPr>
      </w:pPr>
      <w:r w:rsidRPr="00F625C4">
        <w:rPr>
          <w:rFonts w:eastAsia="Times New Roman"/>
          <w:sz w:val="24"/>
          <w:szCs w:val="24"/>
          <w:lang w:eastAsia="ru-RU"/>
        </w:rPr>
        <w:t xml:space="preserve">Также, </w:t>
      </w:r>
      <w:r w:rsidRPr="00F625C4">
        <w:rPr>
          <w:rFonts w:eastAsia="Times New Roman"/>
          <w:b/>
          <w:sz w:val="24"/>
          <w:szCs w:val="24"/>
          <w:lang w:eastAsia="ru-RU"/>
        </w:rPr>
        <w:t>в случае отсутствия замечаний</w:t>
      </w:r>
      <w:r w:rsidRPr="00F625C4">
        <w:rPr>
          <w:rFonts w:eastAsia="Times New Roman"/>
          <w:sz w:val="24"/>
          <w:szCs w:val="24"/>
          <w:lang w:eastAsia="ru-RU"/>
        </w:rPr>
        <w:t xml:space="preserve">, ответственный сотрудник </w:t>
      </w:r>
      <w:r w:rsidRPr="00F625C4">
        <w:rPr>
          <w:rFonts w:eastAsia="Times New Roman"/>
          <w:b/>
          <w:sz w:val="24"/>
          <w:szCs w:val="24"/>
          <w:lang w:eastAsia="ru-RU"/>
        </w:rPr>
        <w:t>визирует Форму</w:t>
      </w:r>
      <w:r w:rsidRPr="00F625C4">
        <w:rPr>
          <w:rFonts w:eastAsia="Times New Roman"/>
          <w:sz w:val="24"/>
          <w:szCs w:val="24"/>
          <w:lang w:eastAsia="ru-RU"/>
        </w:rPr>
        <w:t xml:space="preserve"> на сайте </w:t>
      </w:r>
      <w:hyperlink r:id="rId10" w:history="1">
        <w:r w:rsidRPr="00F625C4">
          <w:rPr>
            <w:rFonts w:eastAsia="Times New Roman"/>
            <w:color w:val="0000FF"/>
            <w:sz w:val="24"/>
            <w:szCs w:val="24"/>
            <w:u w:val="single"/>
            <w:lang w:eastAsia="ru-RU"/>
          </w:rPr>
          <w:t>www.rosrid.ru</w:t>
        </w:r>
      </w:hyperlink>
      <w:r w:rsidRPr="00F625C4">
        <w:rPr>
          <w:rFonts w:eastAsia="Times New Roman"/>
          <w:sz w:val="24"/>
          <w:szCs w:val="24"/>
          <w:lang w:eastAsia="ru-RU"/>
        </w:rPr>
        <w:t>.</w:t>
      </w:r>
    </w:p>
    <w:p w:rsidR="00F625C4" w:rsidRPr="00F625C4" w:rsidRDefault="00F625C4" w:rsidP="00F625C4">
      <w:pPr>
        <w:widowControl w:val="0"/>
        <w:numPr>
          <w:ilvl w:val="0"/>
          <w:numId w:val="3"/>
        </w:numPr>
        <w:autoSpaceDE w:val="0"/>
        <w:autoSpaceDN w:val="0"/>
        <w:spacing w:line="240" w:lineRule="auto"/>
        <w:ind w:left="0" w:right="0" w:firstLine="709"/>
        <w:rPr>
          <w:rFonts w:eastAsia="Times New Roman"/>
          <w:sz w:val="24"/>
          <w:szCs w:val="24"/>
          <w:lang w:eastAsia="ru-RU"/>
        </w:rPr>
      </w:pPr>
      <w:r w:rsidRPr="00F625C4">
        <w:rPr>
          <w:rFonts w:eastAsia="Times New Roman"/>
          <w:sz w:val="24"/>
          <w:szCs w:val="24"/>
          <w:lang w:eastAsia="ru-RU"/>
        </w:rPr>
        <w:t xml:space="preserve">Исполнителю через АС ФОНД-М направляется уведомление о том, что можно направлять Форму на регистрацию в ФГАНУ </w:t>
      </w:r>
      <w:proofErr w:type="spellStart"/>
      <w:r w:rsidRPr="00F625C4">
        <w:rPr>
          <w:rFonts w:eastAsia="Times New Roman"/>
          <w:sz w:val="24"/>
          <w:szCs w:val="24"/>
          <w:lang w:eastAsia="ru-RU"/>
        </w:rPr>
        <w:t>ЦИТиС</w:t>
      </w:r>
      <w:proofErr w:type="spellEnd"/>
      <w:r w:rsidRPr="00F625C4">
        <w:rPr>
          <w:rFonts w:eastAsia="Times New Roman"/>
          <w:sz w:val="24"/>
          <w:szCs w:val="24"/>
          <w:lang w:eastAsia="ru-RU"/>
        </w:rPr>
        <w:t>, либо уведомление с указанием на недостатки, которые необходимо исправить.</w:t>
      </w:r>
    </w:p>
    <w:p w:rsidR="00F625C4" w:rsidRPr="00F625C4" w:rsidRDefault="00F625C4" w:rsidP="00F625C4">
      <w:pPr>
        <w:widowControl w:val="0"/>
        <w:autoSpaceDE w:val="0"/>
        <w:autoSpaceDN w:val="0"/>
        <w:spacing w:line="240" w:lineRule="auto"/>
        <w:ind w:left="709" w:right="0" w:firstLine="0"/>
        <w:rPr>
          <w:rFonts w:eastAsia="Times New Roman"/>
          <w:sz w:val="24"/>
          <w:szCs w:val="24"/>
          <w:lang w:eastAsia="ru-RU"/>
        </w:rPr>
      </w:pPr>
    </w:p>
    <w:p w:rsidR="00F625C4" w:rsidRPr="00F625C4" w:rsidRDefault="00F625C4" w:rsidP="00F625C4">
      <w:pPr>
        <w:widowControl w:val="0"/>
        <w:autoSpaceDE w:val="0"/>
        <w:autoSpaceDN w:val="0"/>
        <w:spacing w:line="240" w:lineRule="auto"/>
        <w:ind w:right="0"/>
        <w:rPr>
          <w:rFonts w:eastAsia="Times New Roman"/>
          <w:b/>
          <w:sz w:val="24"/>
          <w:szCs w:val="24"/>
          <w:lang w:eastAsia="ru-RU"/>
        </w:rPr>
      </w:pPr>
      <w:r w:rsidRPr="00F625C4">
        <w:rPr>
          <w:rFonts w:eastAsia="Times New Roman"/>
          <w:b/>
          <w:sz w:val="24"/>
          <w:szCs w:val="24"/>
          <w:lang w:eastAsia="ru-RU"/>
        </w:rPr>
        <w:t xml:space="preserve">ВАЖНО!!! Направление Формы в ФГАНУ </w:t>
      </w:r>
      <w:proofErr w:type="spellStart"/>
      <w:r w:rsidRPr="00F625C4">
        <w:rPr>
          <w:rFonts w:eastAsia="Times New Roman"/>
          <w:b/>
          <w:sz w:val="24"/>
          <w:szCs w:val="24"/>
          <w:lang w:eastAsia="ru-RU"/>
        </w:rPr>
        <w:t>ЦИТиС</w:t>
      </w:r>
      <w:proofErr w:type="spellEnd"/>
      <w:r w:rsidRPr="00F625C4">
        <w:rPr>
          <w:rFonts w:eastAsia="Times New Roman"/>
          <w:b/>
          <w:sz w:val="24"/>
          <w:szCs w:val="24"/>
          <w:lang w:eastAsia="ru-RU"/>
        </w:rPr>
        <w:t xml:space="preserve"> производится ТОЛЬКО после подтверждения Фондом соответствия сведений о созданном РИД.</w:t>
      </w:r>
    </w:p>
    <w:p w:rsidR="00F625C4" w:rsidRPr="00F625C4" w:rsidRDefault="00F625C4" w:rsidP="00F625C4">
      <w:pPr>
        <w:widowControl w:val="0"/>
        <w:autoSpaceDE w:val="0"/>
        <w:autoSpaceDN w:val="0"/>
        <w:spacing w:line="240" w:lineRule="auto"/>
        <w:ind w:right="0"/>
        <w:rPr>
          <w:rFonts w:eastAsia="Times New Roman"/>
          <w:sz w:val="24"/>
          <w:szCs w:val="24"/>
          <w:lang w:eastAsia="ru-RU"/>
        </w:rPr>
      </w:pPr>
    </w:p>
    <w:p w:rsidR="00F625C4" w:rsidRPr="00F625C4" w:rsidRDefault="00F625C4" w:rsidP="00F625C4">
      <w:pPr>
        <w:widowControl w:val="0"/>
        <w:numPr>
          <w:ilvl w:val="0"/>
          <w:numId w:val="3"/>
        </w:numPr>
        <w:autoSpaceDE w:val="0"/>
        <w:autoSpaceDN w:val="0"/>
        <w:spacing w:line="240" w:lineRule="auto"/>
        <w:ind w:left="0" w:right="0" w:firstLine="709"/>
        <w:rPr>
          <w:rFonts w:eastAsia="Times New Roman"/>
          <w:sz w:val="24"/>
          <w:szCs w:val="24"/>
          <w:lang w:eastAsia="ru-RU"/>
        </w:rPr>
      </w:pPr>
      <w:r w:rsidRPr="00F625C4">
        <w:rPr>
          <w:rFonts w:eastAsia="Times New Roman"/>
          <w:sz w:val="24"/>
          <w:szCs w:val="24"/>
          <w:lang w:eastAsia="ru-RU"/>
        </w:rPr>
        <w:t xml:space="preserve">Далее Исполнитель направляет Форму в ФГАНУ </w:t>
      </w:r>
      <w:proofErr w:type="spellStart"/>
      <w:r w:rsidRPr="00F625C4">
        <w:rPr>
          <w:rFonts w:eastAsia="Times New Roman"/>
          <w:sz w:val="24"/>
          <w:szCs w:val="24"/>
          <w:lang w:eastAsia="ru-RU"/>
        </w:rPr>
        <w:t>ЦИТиС</w:t>
      </w:r>
      <w:proofErr w:type="spellEnd"/>
      <w:r w:rsidRPr="00F625C4">
        <w:rPr>
          <w:rFonts w:eastAsia="Times New Roman"/>
          <w:sz w:val="24"/>
          <w:szCs w:val="24"/>
          <w:lang w:eastAsia="ru-RU"/>
        </w:rPr>
        <w:t>.</w:t>
      </w:r>
    </w:p>
    <w:p w:rsidR="00F625C4" w:rsidRPr="00F625C4" w:rsidRDefault="00F625C4" w:rsidP="00F625C4">
      <w:pPr>
        <w:widowControl w:val="0"/>
        <w:numPr>
          <w:ilvl w:val="0"/>
          <w:numId w:val="3"/>
        </w:numPr>
        <w:autoSpaceDE w:val="0"/>
        <w:autoSpaceDN w:val="0"/>
        <w:spacing w:line="240" w:lineRule="auto"/>
        <w:ind w:left="0" w:right="0" w:firstLine="709"/>
        <w:rPr>
          <w:rFonts w:eastAsia="Times New Roman"/>
          <w:sz w:val="24"/>
          <w:szCs w:val="24"/>
          <w:lang w:eastAsia="ru-RU"/>
        </w:rPr>
      </w:pPr>
      <w:r w:rsidRPr="00F625C4">
        <w:rPr>
          <w:rFonts w:eastAsia="Times New Roman"/>
          <w:b/>
          <w:sz w:val="24"/>
          <w:szCs w:val="24"/>
          <w:lang w:eastAsia="ru-RU"/>
        </w:rPr>
        <w:t>Направление Формы в виде электронных документов, подписанных электронной подписью Исполнителя</w:t>
      </w:r>
      <w:r w:rsidRPr="00F625C4">
        <w:rPr>
          <w:rFonts w:eastAsia="Times New Roman"/>
          <w:sz w:val="24"/>
          <w:szCs w:val="24"/>
          <w:lang w:eastAsia="ru-RU"/>
        </w:rPr>
        <w:t>, производится в онлайн-режиме с приложением электронных копий зарегистрированных Роспатентом заявок, а также электронных копий титульных листов патентов и свидетельств, если патенты и свидетельства получены Исполнителем из Роспатента до даты заполнения Формы.</w:t>
      </w:r>
    </w:p>
    <w:p w:rsidR="00F625C4" w:rsidRPr="00F625C4" w:rsidRDefault="00F625C4" w:rsidP="00F625C4">
      <w:pPr>
        <w:widowControl w:val="0"/>
        <w:numPr>
          <w:ilvl w:val="0"/>
          <w:numId w:val="3"/>
        </w:numPr>
        <w:autoSpaceDE w:val="0"/>
        <w:autoSpaceDN w:val="0"/>
        <w:spacing w:line="240" w:lineRule="auto"/>
        <w:ind w:left="0" w:right="0" w:firstLine="709"/>
        <w:rPr>
          <w:rFonts w:eastAsia="Times New Roman"/>
          <w:sz w:val="24"/>
          <w:szCs w:val="24"/>
          <w:lang w:eastAsia="ru-RU"/>
        </w:rPr>
      </w:pPr>
      <w:r w:rsidRPr="00F625C4">
        <w:rPr>
          <w:rFonts w:eastAsia="Times New Roman"/>
          <w:sz w:val="24"/>
          <w:szCs w:val="24"/>
          <w:lang w:eastAsia="ru-RU"/>
        </w:rPr>
        <w:t xml:space="preserve">После регистрации сведений о РИД (после получения форм с прямоугольными штампами) </w:t>
      </w:r>
      <w:r w:rsidRPr="00F625C4">
        <w:rPr>
          <w:rFonts w:eastAsia="Times New Roman"/>
          <w:b/>
          <w:sz w:val="24"/>
          <w:szCs w:val="24"/>
          <w:lang w:eastAsia="ru-RU"/>
        </w:rPr>
        <w:t xml:space="preserve">заполните ФОРМУ 2 отчета «Форма, сведения о РИД» </w:t>
      </w:r>
      <w:r w:rsidRPr="00F625C4">
        <w:rPr>
          <w:rFonts w:eastAsia="Times New Roman"/>
          <w:b/>
          <w:sz w:val="24"/>
          <w:szCs w:val="24"/>
          <w:lang w:eastAsia="ru-RU"/>
        </w:rPr>
        <w:br/>
        <w:t>в АС ФОНД-М</w:t>
      </w:r>
      <w:r w:rsidRPr="00F625C4">
        <w:rPr>
          <w:rFonts w:eastAsia="Times New Roman"/>
          <w:sz w:val="24"/>
          <w:szCs w:val="24"/>
          <w:lang w:eastAsia="ru-RU"/>
        </w:rPr>
        <w:t xml:space="preserve"> на сайте </w:t>
      </w:r>
      <w:hyperlink r:id="rId11" w:history="1">
        <w:r w:rsidRPr="00F625C4">
          <w:rPr>
            <w:rFonts w:eastAsia="Times New Roman"/>
            <w:color w:val="0000FF"/>
            <w:sz w:val="24"/>
            <w:szCs w:val="24"/>
            <w:u w:val="single"/>
            <w:lang w:eastAsia="ru-RU"/>
          </w:rPr>
          <w:t>online.fasie.ru</w:t>
        </w:r>
      </w:hyperlink>
      <w:r w:rsidRPr="00F625C4">
        <w:rPr>
          <w:rFonts w:eastAsia="Times New Roman"/>
          <w:sz w:val="24"/>
          <w:szCs w:val="24"/>
          <w:lang w:eastAsia="ru-RU"/>
        </w:rPr>
        <w:t xml:space="preserve">. После заполнения формы нажмите кнопку </w:t>
      </w:r>
      <w:r w:rsidRPr="00F625C4">
        <w:rPr>
          <w:rFonts w:eastAsia="Times New Roman"/>
          <w:sz w:val="24"/>
          <w:szCs w:val="24"/>
          <w:lang w:eastAsia="ru-RU"/>
        </w:rPr>
        <w:br/>
      </w:r>
      <w:r w:rsidRPr="00F625C4">
        <w:rPr>
          <w:rFonts w:eastAsia="Times New Roman"/>
          <w:b/>
          <w:sz w:val="24"/>
          <w:szCs w:val="24"/>
          <w:lang w:eastAsia="ru-RU"/>
        </w:rPr>
        <w:t>«Подать на проверку»</w:t>
      </w:r>
      <w:r w:rsidRPr="00F625C4">
        <w:rPr>
          <w:rFonts w:eastAsia="Times New Roman"/>
          <w:sz w:val="24"/>
          <w:szCs w:val="24"/>
          <w:lang w:eastAsia="ru-RU"/>
        </w:rPr>
        <w:t>.</w:t>
      </w:r>
    </w:p>
    <w:p w:rsidR="00F625C4" w:rsidRPr="00F625C4" w:rsidRDefault="00F625C4" w:rsidP="00F625C4">
      <w:pPr>
        <w:widowControl w:val="0"/>
        <w:numPr>
          <w:ilvl w:val="0"/>
          <w:numId w:val="3"/>
        </w:numPr>
        <w:autoSpaceDE w:val="0"/>
        <w:autoSpaceDN w:val="0"/>
        <w:spacing w:line="240" w:lineRule="auto"/>
        <w:ind w:left="0" w:right="0" w:firstLine="709"/>
        <w:rPr>
          <w:rFonts w:eastAsia="Times New Roman"/>
          <w:sz w:val="24"/>
          <w:szCs w:val="24"/>
          <w:lang w:eastAsia="ru-RU"/>
        </w:rPr>
      </w:pPr>
      <w:r w:rsidRPr="00F625C4">
        <w:rPr>
          <w:rFonts w:eastAsia="Times New Roman"/>
          <w:sz w:val="24"/>
          <w:szCs w:val="24"/>
          <w:lang w:eastAsia="ru-RU"/>
        </w:rPr>
        <w:t xml:space="preserve">Ответственный сотрудник Фонда проверит указанные данные и документы и, </w:t>
      </w:r>
      <w:r w:rsidRPr="00F625C4">
        <w:rPr>
          <w:rFonts w:eastAsia="Times New Roman"/>
          <w:b/>
          <w:sz w:val="24"/>
          <w:szCs w:val="24"/>
          <w:lang w:eastAsia="ru-RU"/>
        </w:rPr>
        <w:t>при условии соответствия всем требованиям, утвердит Ваш отчет</w:t>
      </w:r>
      <w:r w:rsidRPr="00F625C4">
        <w:rPr>
          <w:rFonts w:eastAsia="Times New Roman"/>
          <w:sz w:val="24"/>
          <w:szCs w:val="24"/>
          <w:lang w:eastAsia="ru-RU"/>
        </w:rPr>
        <w:t>.</w:t>
      </w:r>
    </w:p>
    <w:p w:rsidR="00F625C4" w:rsidRPr="00F625C4" w:rsidRDefault="00F625C4" w:rsidP="00F625C4">
      <w:pPr>
        <w:widowControl w:val="0"/>
        <w:numPr>
          <w:ilvl w:val="0"/>
          <w:numId w:val="3"/>
        </w:numPr>
        <w:autoSpaceDE w:val="0"/>
        <w:autoSpaceDN w:val="0"/>
        <w:spacing w:line="240" w:lineRule="auto"/>
        <w:ind w:left="0" w:right="0" w:firstLine="709"/>
        <w:rPr>
          <w:rFonts w:eastAsia="Times New Roman"/>
          <w:sz w:val="24"/>
          <w:szCs w:val="24"/>
          <w:lang w:eastAsia="ru-RU"/>
        </w:rPr>
      </w:pPr>
      <w:r w:rsidRPr="00F625C4">
        <w:rPr>
          <w:rFonts w:eastAsia="Times New Roman"/>
          <w:b/>
          <w:sz w:val="24"/>
          <w:szCs w:val="24"/>
          <w:lang w:eastAsia="ru-RU"/>
        </w:rPr>
        <w:t>Исполнитель обязан обеспечивать сохранность электронной и бумажной копии зарегистрированной Формы</w:t>
      </w:r>
      <w:r w:rsidRPr="00F625C4">
        <w:rPr>
          <w:rFonts w:eastAsia="Times New Roman"/>
          <w:sz w:val="24"/>
          <w:szCs w:val="24"/>
          <w:lang w:eastAsia="ru-RU"/>
        </w:rPr>
        <w:t>, подтверждающей внесение Исполнителем сведений об объекте учета.</w:t>
      </w:r>
      <w:r w:rsidRPr="00F625C4">
        <w:rPr>
          <w:rFonts w:eastAsia="Times New Roman"/>
          <w:sz w:val="24"/>
          <w:szCs w:val="24"/>
          <w:lang w:eastAsia="ru-RU"/>
        </w:rPr>
        <w:br w:type="page"/>
      </w:r>
    </w:p>
    <w:p w:rsidR="00F625C4" w:rsidRPr="00F625C4" w:rsidRDefault="00F625C4" w:rsidP="00F625C4">
      <w:pPr>
        <w:keepNext/>
        <w:keepLines/>
        <w:spacing w:before="40" w:line="240" w:lineRule="auto"/>
        <w:ind w:right="0"/>
        <w:outlineLvl w:val="1"/>
        <w:rPr>
          <w:rFonts w:eastAsia="Times New Roman"/>
          <w:b/>
          <w:color w:val="000000"/>
          <w:szCs w:val="28"/>
          <w:lang w:eastAsia="ru-RU"/>
        </w:rPr>
      </w:pPr>
      <w:r w:rsidRPr="00F625C4">
        <w:rPr>
          <w:rFonts w:eastAsia="Times New Roman"/>
          <w:b/>
          <w:color w:val="000000"/>
          <w:szCs w:val="28"/>
          <w:lang w:eastAsia="ru-RU"/>
        </w:rPr>
        <w:t xml:space="preserve">Правила заполнения Формы, сведения о РИД </w:t>
      </w:r>
    </w:p>
    <w:p w:rsidR="00F625C4" w:rsidRPr="00F625C4" w:rsidRDefault="00F625C4" w:rsidP="00F625C4">
      <w:pPr>
        <w:spacing w:line="240" w:lineRule="auto"/>
        <w:ind w:right="0"/>
        <w:rPr>
          <w:rFonts w:eastAsia="Times New Roman"/>
          <w:sz w:val="24"/>
          <w:szCs w:val="20"/>
          <w:lang w:eastAsia="ru-RU"/>
        </w:rPr>
      </w:pPr>
    </w:p>
    <w:p w:rsidR="00F625C4" w:rsidRPr="00F625C4" w:rsidRDefault="00F625C4" w:rsidP="00F625C4">
      <w:pPr>
        <w:widowControl w:val="0"/>
        <w:tabs>
          <w:tab w:val="left" w:pos="5790"/>
        </w:tabs>
        <w:autoSpaceDE w:val="0"/>
        <w:autoSpaceDN w:val="0"/>
        <w:spacing w:after="200" w:line="240" w:lineRule="auto"/>
        <w:ind w:right="0" w:firstLine="426"/>
        <w:rPr>
          <w:rFonts w:eastAsia="Times New Roman"/>
          <w:sz w:val="24"/>
          <w:szCs w:val="24"/>
          <w:lang w:eastAsia="ru-RU"/>
        </w:rPr>
      </w:pPr>
      <w:r w:rsidRPr="00F625C4">
        <w:rPr>
          <w:rFonts w:eastAsia="Times New Roman"/>
          <w:sz w:val="24"/>
          <w:szCs w:val="24"/>
          <w:lang w:eastAsia="ru-RU"/>
        </w:rPr>
        <w:t>В Форму, сведения о РИД, вносятся следующие данные:</w:t>
      </w:r>
    </w:p>
    <w:p w:rsidR="00F625C4" w:rsidRPr="00F625C4" w:rsidRDefault="00F625C4" w:rsidP="00F625C4">
      <w:pPr>
        <w:keepNext/>
        <w:keepLines/>
        <w:spacing w:before="40" w:line="240" w:lineRule="auto"/>
        <w:ind w:right="0"/>
        <w:outlineLvl w:val="1"/>
        <w:rPr>
          <w:rFonts w:eastAsia="Times New Roman"/>
          <w:color w:val="000000"/>
          <w:sz w:val="24"/>
          <w:szCs w:val="26"/>
          <w:u w:val="single"/>
          <w:lang w:eastAsia="ru-RU"/>
        </w:rPr>
      </w:pPr>
      <w:r w:rsidRPr="00F625C4">
        <w:rPr>
          <w:rFonts w:eastAsia="Times New Roman"/>
          <w:color w:val="000000"/>
          <w:sz w:val="24"/>
          <w:szCs w:val="26"/>
          <w:lang w:eastAsia="ru-RU"/>
        </w:rPr>
        <w:t xml:space="preserve">1. </w:t>
      </w:r>
      <w:r w:rsidRPr="00F625C4">
        <w:rPr>
          <w:rFonts w:eastAsia="Times New Roman"/>
          <w:b/>
          <w:color w:val="000000"/>
          <w:sz w:val="24"/>
          <w:szCs w:val="26"/>
          <w:lang w:eastAsia="ru-RU"/>
        </w:rPr>
        <w:t>Номер государственного учета НИОКТР</w:t>
      </w:r>
      <w:r w:rsidRPr="00F625C4">
        <w:rPr>
          <w:rFonts w:eastAsia="Times New Roman"/>
          <w:color w:val="000000"/>
          <w:sz w:val="24"/>
          <w:szCs w:val="26"/>
          <w:lang w:eastAsia="ru-RU"/>
        </w:rPr>
        <w:t xml:space="preserve"> - указывается номер государственного учета НИОКТР, присвоенный государственной информационной системой по итогам государственной регистрации Формы, сведения о НИОКТР;</w:t>
      </w:r>
      <w:r w:rsidRPr="00F625C4">
        <w:rPr>
          <w:rFonts w:eastAsia="Times New Roman"/>
          <w:b/>
          <w:color w:val="000000"/>
          <w:sz w:val="24"/>
          <w:szCs w:val="26"/>
          <w:lang w:eastAsia="ru-RU"/>
        </w:rPr>
        <w:t xml:space="preserve"> </w:t>
      </w:r>
      <w:r w:rsidRPr="00F625C4">
        <w:rPr>
          <w:rFonts w:eastAsia="Times New Roman"/>
          <w:b/>
          <w:color w:val="000000"/>
          <w:sz w:val="24"/>
          <w:szCs w:val="26"/>
          <w:u w:val="single"/>
          <w:lang w:eastAsia="ru-RU"/>
        </w:rPr>
        <w:t>Заполнять не нужно!</w:t>
      </w:r>
    </w:p>
    <w:p w:rsidR="00F625C4" w:rsidRPr="00F625C4" w:rsidRDefault="00F625C4" w:rsidP="00F625C4">
      <w:pPr>
        <w:keepNext/>
        <w:keepLines/>
        <w:spacing w:before="40" w:line="240" w:lineRule="auto"/>
        <w:ind w:right="0"/>
        <w:outlineLvl w:val="1"/>
        <w:rPr>
          <w:rFonts w:eastAsia="Times New Roman"/>
          <w:color w:val="000000"/>
          <w:sz w:val="24"/>
          <w:szCs w:val="26"/>
          <w:lang w:eastAsia="ru-RU"/>
        </w:rPr>
      </w:pPr>
      <w:r w:rsidRPr="00F625C4">
        <w:rPr>
          <w:rFonts w:eastAsia="Times New Roman"/>
          <w:color w:val="000000"/>
          <w:sz w:val="24"/>
          <w:szCs w:val="26"/>
          <w:lang w:eastAsia="ru-RU"/>
        </w:rPr>
        <w:t xml:space="preserve">2. </w:t>
      </w:r>
      <w:r w:rsidRPr="00F625C4">
        <w:rPr>
          <w:rFonts w:eastAsia="Times New Roman"/>
          <w:b/>
          <w:color w:val="000000"/>
          <w:sz w:val="24"/>
          <w:szCs w:val="26"/>
          <w:lang w:eastAsia="ru-RU"/>
        </w:rPr>
        <w:t>Дата направления сведений о созданном РИД</w:t>
      </w:r>
      <w:r w:rsidRPr="00F625C4">
        <w:rPr>
          <w:rFonts w:eastAsia="Times New Roman"/>
          <w:color w:val="000000"/>
          <w:sz w:val="24"/>
          <w:szCs w:val="26"/>
          <w:lang w:eastAsia="ru-RU"/>
        </w:rPr>
        <w:t xml:space="preserve"> - присваивается государственной информационной системой автоматически при отправке Формы на государственную регистрацию; </w:t>
      </w:r>
      <w:r w:rsidRPr="00F625C4">
        <w:rPr>
          <w:rFonts w:eastAsia="Times New Roman"/>
          <w:b/>
          <w:color w:val="000000"/>
          <w:sz w:val="24"/>
          <w:szCs w:val="26"/>
          <w:u w:val="single"/>
          <w:lang w:eastAsia="ru-RU"/>
        </w:rPr>
        <w:t>Заполнять не нужно!</w:t>
      </w:r>
    </w:p>
    <w:p w:rsidR="00F625C4" w:rsidRPr="00F625C4" w:rsidRDefault="00F625C4" w:rsidP="00F625C4">
      <w:pPr>
        <w:keepNext/>
        <w:keepLines/>
        <w:spacing w:before="40" w:line="240" w:lineRule="auto"/>
        <w:ind w:right="0"/>
        <w:outlineLvl w:val="1"/>
        <w:rPr>
          <w:rFonts w:eastAsia="Times New Roman"/>
          <w:color w:val="000000"/>
          <w:sz w:val="24"/>
          <w:szCs w:val="26"/>
          <w:u w:val="single"/>
          <w:lang w:eastAsia="ru-RU"/>
        </w:rPr>
      </w:pPr>
      <w:r w:rsidRPr="00F625C4">
        <w:rPr>
          <w:rFonts w:eastAsia="Times New Roman"/>
          <w:color w:val="000000"/>
          <w:sz w:val="24"/>
          <w:szCs w:val="26"/>
          <w:lang w:eastAsia="ru-RU"/>
        </w:rPr>
        <w:t xml:space="preserve">3. </w:t>
      </w:r>
      <w:r w:rsidRPr="00F625C4">
        <w:rPr>
          <w:rFonts w:eastAsia="Times New Roman"/>
          <w:b/>
          <w:color w:val="000000"/>
          <w:sz w:val="24"/>
          <w:szCs w:val="26"/>
          <w:lang w:eastAsia="ru-RU"/>
        </w:rPr>
        <w:t>Наименование НИОКТР</w:t>
      </w:r>
      <w:r w:rsidRPr="00F625C4">
        <w:rPr>
          <w:rFonts w:eastAsia="Times New Roman"/>
          <w:color w:val="000000"/>
          <w:sz w:val="24"/>
          <w:szCs w:val="26"/>
          <w:lang w:eastAsia="ru-RU"/>
        </w:rPr>
        <w:t xml:space="preserve"> - присваивается государственной информационной системой автоматически в случае формирования формы РИД на основе Формы, сведения о НИОКТР;</w:t>
      </w:r>
      <w:r w:rsidRPr="00F625C4">
        <w:rPr>
          <w:rFonts w:eastAsia="Times New Roman"/>
          <w:b/>
          <w:color w:val="000000"/>
          <w:sz w:val="24"/>
          <w:szCs w:val="26"/>
          <w:lang w:eastAsia="ru-RU"/>
        </w:rPr>
        <w:t xml:space="preserve"> </w:t>
      </w:r>
      <w:r w:rsidRPr="00F625C4">
        <w:rPr>
          <w:rFonts w:eastAsia="Times New Roman"/>
          <w:b/>
          <w:color w:val="000000"/>
          <w:sz w:val="24"/>
          <w:szCs w:val="26"/>
          <w:u w:val="single"/>
          <w:lang w:eastAsia="ru-RU"/>
        </w:rPr>
        <w:t>Заполнять не нужно!</w:t>
      </w:r>
    </w:p>
    <w:p w:rsidR="00F625C4" w:rsidRPr="00F625C4" w:rsidRDefault="00F625C4" w:rsidP="00F625C4">
      <w:pPr>
        <w:keepNext/>
        <w:keepLines/>
        <w:spacing w:before="40" w:line="240" w:lineRule="auto"/>
        <w:ind w:right="0"/>
        <w:outlineLvl w:val="1"/>
        <w:rPr>
          <w:rFonts w:eastAsia="Times New Roman"/>
          <w:color w:val="000000"/>
          <w:sz w:val="24"/>
          <w:szCs w:val="26"/>
          <w:lang w:eastAsia="ru-RU"/>
        </w:rPr>
      </w:pPr>
      <w:r w:rsidRPr="00F625C4">
        <w:rPr>
          <w:rFonts w:eastAsia="Times New Roman"/>
          <w:color w:val="000000"/>
          <w:sz w:val="24"/>
          <w:szCs w:val="26"/>
          <w:lang w:eastAsia="ru-RU"/>
        </w:rPr>
        <w:t xml:space="preserve">4. </w:t>
      </w:r>
      <w:r w:rsidRPr="00F625C4">
        <w:rPr>
          <w:rFonts w:eastAsia="Times New Roman"/>
          <w:b/>
          <w:color w:val="000000"/>
          <w:sz w:val="24"/>
          <w:szCs w:val="26"/>
          <w:lang w:eastAsia="ru-RU"/>
        </w:rPr>
        <w:t>Сведения, предоставляемые в соответствии с постановлением Правительства Российской Федерации от 30 ноября 2021 г. № 2145 "Об утверждении Правил предоставления информации (сведений) о реализуемых научных исследованиях в области биологической безопасности и проведения мониторинга разработок в области биологической безопасности, а также разработок продукции, в том числе созданной с использованием генно-инженерных технологий и технологий синтетической биологии" (далее - Постановление № 2145)</w:t>
      </w:r>
      <w:r w:rsidRPr="00F625C4">
        <w:rPr>
          <w:rFonts w:eastAsia="Times New Roman"/>
          <w:color w:val="000000"/>
          <w:sz w:val="24"/>
          <w:szCs w:val="26"/>
          <w:lang w:eastAsia="ru-RU"/>
        </w:rPr>
        <w:t xml:space="preserve"> - указываются сведения (информация) о реализуемых научных исследованиях в области биологической безопасности, выполняемых организациями независимо от их организационно-правовой формы и формы собственности по направлениям научных исследований согласно приложению к Правилам предоставления информации (сведений) о реализуемых научных исследованиях в области биологической безопасности и проведения мониторинга разработок в области биологической безопасности, а также разработок продукции, в том числе созданной с использованием генно-инженерных технологий и технологий синтетической биологии, утвержденным Постановлением № 2145, при помощи элемента интерфейса;</w:t>
      </w:r>
    </w:p>
    <w:p w:rsidR="00F625C4" w:rsidRPr="00F625C4" w:rsidRDefault="00F625C4" w:rsidP="00F625C4">
      <w:pPr>
        <w:keepNext/>
        <w:keepLines/>
        <w:spacing w:before="40" w:line="240" w:lineRule="auto"/>
        <w:ind w:right="0"/>
        <w:outlineLvl w:val="1"/>
        <w:rPr>
          <w:rFonts w:eastAsia="Times New Roman"/>
          <w:color w:val="000000"/>
          <w:sz w:val="24"/>
          <w:szCs w:val="26"/>
          <w:u w:val="single"/>
          <w:lang w:eastAsia="ru-RU"/>
        </w:rPr>
      </w:pPr>
      <w:bookmarkStart w:id="0" w:name="_5._Основание_проведения"/>
      <w:bookmarkEnd w:id="0"/>
      <w:r w:rsidRPr="00F625C4">
        <w:rPr>
          <w:rFonts w:eastAsia="Times New Roman"/>
          <w:color w:val="000000"/>
          <w:sz w:val="24"/>
          <w:szCs w:val="26"/>
          <w:lang w:eastAsia="ru-RU"/>
        </w:rPr>
        <w:t xml:space="preserve">5. </w:t>
      </w:r>
      <w:r w:rsidRPr="00F625C4">
        <w:rPr>
          <w:rFonts w:eastAsia="Times New Roman"/>
          <w:b/>
          <w:color w:val="000000"/>
          <w:sz w:val="24"/>
          <w:szCs w:val="26"/>
          <w:lang w:eastAsia="ru-RU"/>
        </w:rPr>
        <w:t>Основание проведения НИОКТР</w:t>
      </w:r>
      <w:r w:rsidRPr="00F625C4">
        <w:rPr>
          <w:rFonts w:eastAsia="Times New Roman"/>
          <w:color w:val="000000"/>
          <w:sz w:val="24"/>
          <w:szCs w:val="26"/>
          <w:lang w:eastAsia="ru-RU"/>
        </w:rPr>
        <w:t xml:space="preserve"> - присваиваются государственной информационной системой автоматически в случае формирования Формы, сведения о РИД, на основе Формы, сведения о НИОКТР, дата и номер документа присваиваются системой автоматически;</w:t>
      </w:r>
      <w:r w:rsidRPr="00F625C4">
        <w:rPr>
          <w:rFonts w:eastAsia="Times New Roman"/>
          <w:b/>
          <w:color w:val="000000"/>
          <w:sz w:val="24"/>
          <w:szCs w:val="26"/>
          <w:lang w:eastAsia="ru-RU"/>
        </w:rPr>
        <w:t xml:space="preserve"> </w:t>
      </w:r>
      <w:r w:rsidRPr="00F625C4">
        <w:rPr>
          <w:rFonts w:eastAsia="Times New Roman"/>
          <w:b/>
          <w:color w:val="000000"/>
          <w:sz w:val="24"/>
          <w:szCs w:val="26"/>
          <w:u w:val="single"/>
          <w:lang w:eastAsia="ru-RU"/>
        </w:rPr>
        <w:t>Заполнять не нужно!</w:t>
      </w:r>
    </w:p>
    <w:p w:rsidR="00F625C4" w:rsidRPr="00F625C4" w:rsidRDefault="00F625C4" w:rsidP="00F625C4">
      <w:pPr>
        <w:keepNext/>
        <w:keepLines/>
        <w:spacing w:before="40" w:line="240" w:lineRule="auto"/>
        <w:ind w:right="0"/>
        <w:outlineLvl w:val="1"/>
        <w:rPr>
          <w:rFonts w:eastAsia="Times New Roman"/>
          <w:color w:val="000000"/>
          <w:sz w:val="24"/>
          <w:szCs w:val="26"/>
          <w:lang w:eastAsia="ru-RU"/>
        </w:rPr>
      </w:pPr>
      <w:r w:rsidRPr="00F625C4">
        <w:rPr>
          <w:rFonts w:eastAsia="Times New Roman"/>
          <w:color w:val="000000"/>
          <w:sz w:val="24"/>
          <w:szCs w:val="26"/>
          <w:lang w:eastAsia="ru-RU"/>
        </w:rPr>
        <w:t xml:space="preserve">6. </w:t>
      </w:r>
      <w:r w:rsidRPr="00F625C4">
        <w:rPr>
          <w:rFonts w:eastAsia="Times New Roman"/>
          <w:b/>
          <w:color w:val="000000"/>
          <w:sz w:val="24"/>
          <w:szCs w:val="26"/>
          <w:lang w:eastAsia="ru-RU"/>
        </w:rPr>
        <w:t>Сведения об Исполнителях</w:t>
      </w:r>
      <w:r w:rsidRPr="00F625C4">
        <w:rPr>
          <w:rFonts w:eastAsia="Times New Roman"/>
          <w:color w:val="000000"/>
          <w:sz w:val="24"/>
          <w:szCs w:val="26"/>
          <w:lang w:eastAsia="ru-RU"/>
        </w:rPr>
        <w:t xml:space="preserve"> - указываются сведения об Исполнителе после выбора его организационно-правовой формы при помощи элемента интерфейса.</w:t>
      </w:r>
    </w:p>
    <w:p w:rsidR="00F625C4" w:rsidRPr="00F625C4" w:rsidRDefault="00F625C4" w:rsidP="00F625C4">
      <w:pPr>
        <w:spacing w:line="240" w:lineRule="auto"/>
        <w:ind w:right="0"/>
        <w:rPr>
          <w:rFonts w:eastAsia="Times New Roman"/>
          <w:sz w:val="24"/>
          <w:szCs w:val="20"/>
          <w:lang w:eastAsia="ru-RU"/>
        </w:rPr>
      </w:pPr>
    </w:p>
    <w:p w:rsidR="00F625C4" w:rsidRPr="00F625C4" w:rsidRDefault="00F625C4" w:rsidP="00F625C4">
      <w:pPr>
        <w:spacing w:line="240" w:lineRule="auto"/>
        <w:ind w:right="0"/>
        <w:rPr>
          <w:rFonts w:eastAsia="Times New Roman"/>
          <w:b/>
          <w:sz w:val="24"/>
          <w:szCs w:val="24"/>
          <w:u w:val="single"/>
          <w:lang w:eastAsia="ru-RU"/>
        </w:rPr>
      </w:pPr>
      <w:r w:rsidRPr="00F625C4">
        <w:rPr>
          <w:rFonts w:eastAsia="Times New Roman"/>
          <w:b/>
          <w:sz w:val="24"/>
          <w:szCs w:val="24"/>
          <w:u w:val="single"/>
          <w:lang w:eastAsia="ru-RU"/>
        </w:rPr>
        <w:t>Сведения по каждому исполнителю заполняются отдельно.</w:t>
      </w:r>
    </w:p>
    <w:p w:rsidR="00F625C4" w:rsidRPr="00F625C4" w:rsidRDefault="00F625C4" w:rsidP="00F625C4">
      <w:pPr>
        <w:spacing w:line="240" w:lineRule="auto"/>
        <w:ind w:right="0"/>
        <w:rPr>
          <w:rFonts w:eastAsia="Times New Roman"/>
          <w:b/>
          <w:sz w:val="24"/>
          <w:szCs w:val="24"/>
          <w:u w:val="single"/>
          <w:lang w:eastAsia="ru-RU"/>
        </w:rPr>
      </w:pPr>
    </w:p>
    <w:p w:rsidR="00F625C4" w:rsidRPr="00F625C4" w:rsidRDefault="00F625C4" w:rsidP="00F625C4">
      <w:pPr>
        <w:spacing w:line="240" w:lineRule="auto"/>
        <w:ind w:right="0"/>
        <w:rPr>
          <w:rFonts w:eastAsia="Times New Roman"/>
          <w:sz w:val="24"/>
          <w:szCs w:val="24"/>
          <w:lang w:eastAsia="ru-RU"/>
        </w:rPr>
      </w:pPr>
      <w:r w:rsidRPr="00F625C4">
        <w:rPr>
          <w:rFonts w:eastAsia="Times New Roman"/>
          <w:sz w:val="24"/>
          <w:szCs w:val="24"/>
          <w:lang w:eastAsia="ru-RU"/>
        </w:rPr>
        <w:t>При выборе "Организация" в соответствующих полях указываются ОКОПФ, полное и сокращенное наименование организации, сокращенное наименование учредителя (федерального органа исполнительной власти) по подчиненности (при наличии) в соответствии с уставом организации и ОГРН.</w:t>
      </w:r>
    </w:p>
    <w:p w:rsidR="00F625C4" w:rsidRPr="00F625C4" w:rsidRDefault="00F625C4" w:rsidP="00F625C4">
      <w:pPr>
        <w:spacing w:line="240" w:lineRule="auto"/>
        <w:ind w:right="0"/>
        <w:rPr>
          <w:rFonts w:eastAsia="Times New Roman"/>
          <w:sz w:val="24"/>
          <w:szCs w:val="24"/>
          <w:lang w:eastAsia="ru-RU"/>
        </w:rPr>
      </w:pPr>
      <w:r w:rsidRPr="00F625C4">
        <w:rPr>
          <w:rFonts w:eastAsia="Times New Roman"/>
          <w:sz w:val="24"/>
          <w:szCs w:val="24"/>
          <w:lang w:eastAsia="ru-RU"/>
        </w:rPr>
        <w:t xml:space="preserve">ОКОПФ, категория Исполнителя и учредитель (ведомственная принадлежность) - указывается соответствующее значение из справочника государственной информационной системы, предусмотренного </w:t>
      </w:r>
      <w:r w:rsidRPr="00F625C4">
        <w:rPr>
          <w:rFonts w:eastAsia="Times New Roman"/>
          <w:sz w:val="24"/>
          <w:szCs w:val="20"/>
          <w:lang w:eastAsia="ru-RU"/>
        </w:rPr>
        <w:t xml:space="preserve">пунктами </w:t>
      </w:r>
      <w:hyperlink w:anchor="_1._ОКОПФ_-" w:history="1">
        <w:r w:rsidRPr="00F625C4">
          <w:rPr>
            <w:rFonts w:eastAsia="Times New Roman"/>
            <w:color w:val="0000FF"/>
            <w:sz w:val="24"/>
            <w:szCs w:val="20"/>
            <w:u w:val="single"/>
            <w:lang w:eastAsia="ru-RU"/>
          </w:rPr>
          <w:t>1</w:t>
        </w:r>
      </w:hyperlink>
      <w:r w:rsidRPr="00F625C4">
        <w:rPr>
          <w:rFonts w:eastAsia="Times New Roman"/>
          <w:sz w:val="24"/>
          <w:szCs w:val="20"/>
          <w:lang w:eastAsia="ru-RU"/>
        </w:rPr>
        <w:t xml:space="preserve"> и </w:t>
      </w:r>
      <w:hyperlink w:anchor="_2._Учредитель_(ведомственная" w:history="1">
        <w:r w:rsidRPr="00F625C4">
          <w:rPr>
            <w:rFonts w:eastAsia="Times New Roman"/>
            <w:color w:val="0000FF"/>
            <w:sz w:val="24"/>
            <w:szCs w:val="20"/>
            <w:u w:val="single"/>
            <w:lang w:eastAsia="ru-RU"/>
          </w:rPr>
          <w:t>2</w:t>
        </w:r>
      </w:hyperlink>
      <w:r w:rsidRPr="00F625C4">
        <w:rPr>
          <w:rFonts w:eastAsia="Times New Roman"/>
          <w:sz w:val="24"/>
          <w:szCs w:val="20"/>
          <w:lang w:eastAsia="ru-RU"/>
        </w:rPr>
        <w:t xml:space="preserve"> справочной информации</w:t>
      </w:r>
      <w:r w:rsidRPr="00F625C4">
        <w:rPr>
          <w:rFonts w:eastAsia="Times New Roman"/>
          <w:sz w:val="24"/>
          <w:szCs w:val="24"/>
          <w:lang w:eastAsia="ru-RU"/>
        </w:rPr>
        <w:t>.</w:t>
      </w:r>
    </w:p>
    <w:p w:rsidR="00F625C4" w:rsidRPr="00F625C4" w:rsidRDefault="00F625C4" w:rsidP="00F625C4">
      <w:pPr>
        <w:spacing w:line="240" w:lineRule="auto"/>
        <w:ind w:right="0"/>
        <w:rPr>
          <w:rFonts w:eastAsia="Times New Roman"/>
          <w:sz w:val="24"/>
          <w:szCs w:val="24"/>
          <w:lang w:eastAsia="ru-RU"/>
        </w:rPr>
      </w:pPr>
      <w:r w:rsidRPr="00F625C4">
        <w:rPr>
          <w:rFonts w:eastAsia="Times New Roman"/>
          <w:sz w:val="24"/>
          <w:szCs w:val="24"/>
          <w:lang w:eastAsia="ru-RU"/>
        </w:rPr>
        <w:t>При выборе "Индивидуальный предприниматель" в соответствующих полях указываются фамилия, имя, отчество (при наличии) индивидуального предпринимателя, ИНН, ОГРНИП.</w:t>
      </w:r>
    </w:p>
    <w:p w:rsidR="00F625C4" w:rsidRPr="00F625C4" w:rsidRDefault="00F625C4" w:rsidP="00F625C4">
      <w:pPr>
        <w:spacing w:line="240" w:lineRule="auto"/>
        <w:ind w:right="0"/>
        <w:rPr>
          <w:rFonts w:eastAsia="Times New Roman"/>
          <w:sz w:val="24"/>
          <w:szCs w:val="24"/>
          <w:lang w:eastAsia="ru-RU"/>
        </w:rPr>
      </w:pPr>
      <w:r w:rsidRPr="00F625C4">
        <w:rPr>
          <w:rFonts w:eastAsia="Times New Roman"/>
          <w:sz w:val="24"/>
          <w:szCs w:val="24"/>
          <w:lang w:eastAsia="ru-RU"/>
        </w:rPr>
        <w:t>При выборе "Физическое лицо" в соответствующих полях указываются фамилия, имя, отчество (при наличии) физического лица, СНИЛС, ИНН, гражданство.</w:t>
      </w:r>
    </w:p>
    <w:p w:rsidR="00F625C4" w:rsidRPr="00F625C4" w:rsidRDefault="00F625C4" w:rsidP="00F625C4">
      <w:pPr>
        <w:spacing w:line="240" w:lineRule="auto"/>
        <w:ind w:right="0"/>
        <w:rPr>
          <w:rFonts w:eastAsia="Times New Roman"/>
          <w:sz w:val="24"/>
          <w:szCs w:val="24"/>
          <w:lang w:eastAsia="ru-RU"/>
        </w:rPr>
      </w:pPr>
      <w:r w:rsidRPr="00F625C4">
        <w:rPr>
          <w:rFonts w:eastAsia="Times New Roman"/>
          <w:sz w:val="24"/>
          <w:szCs w:val="24"/>
          <w:lang w:eastAsia="ru-RU"/>
        </w:rPr>
        <w:t>При выборе "Международная организация" в соответствующих полях указываются полное наименование организации на русском языке, сокращенное наименование организации на русском языке, полное наименование организации на оригинальном языке, сокращенное наименование организации на оригинальном языке, страна.</w:t>
      </w:r>
    </w:p>
    <w:p w:rsidR="00F625C4" w:rsidRPr="00F625C4" w:rsidRDefault="00F625C4" w:rsidP="00F625C4">
      <w:pPr>
        <w:spacing w:line="240" w:lineRule="auto"/>
        <w:ind w:right="0"/>
        <w:rPr>
          <w:rFonts w:eastAsia="Times New Roman"/>
          <w:sz w:val="24"/>
          <w:szCs w:val="24"/>
          <w:lang w:eastAsia="ru-RU"/>
        </w:rPr>
      </w:pPr>
      <w:r w:rsidRPr="00F625C4">
        <w:rPr>
          <w:rFonts w:eastAsia="Times New Roman"/>
          <w:sz w:val="24"/>
          <w:szCs w:val="24"/>
          <w:lang w:eastAsia="ru-RU"/>
        </w:rPr>
        <w:t xml:space="preserve">При выборе "Зарегистрированный в Российской Федерации филиал иностранного юридического лица" в соответствующих полях указываются полное наименование филиала, сокращенное наименование филиала, ИНН, страна. Если Форма, сведения о РИД, связана с Формой, сведения о НИОКТР, сведения об Исполнителе подставляются системой автоматически из созданной ранее Формы, сведения о НИОКТР, с возможностью </w:t>
      </w:r>
      <w:proofErr w:type="spellStart"/>
      <w:r w:rsidRPr="00F625C4">
        <w:rPr>
          <w:rFonts w:eastAsia="Times New Roman"/>
          <w:sz w:val="24"/>
          <w:szCs w:val="24"/>
          <w:lang w:eastAsia="ru-RU"/>
        </w:rPr>
        <w:t>дозаполнения</w:t>
      </w:r>
      <w:proofErr w:type="spellEnd"/>
      <w:r w:rsidRPr="00F625C4">
        <w:rPr>
          <w:rFonts w:eastAsia="Times New Roman"/>
          <w:sz w:val="24"/>
          <w:szCs w:val="24"/>
          <w:lang w:eastAsia="ru-RU"/>
        </w:rPr>
        <w:t>;</w:t>
      </w:r>
    </w:p>
    <w:p w:rsidR="00F625C4" w:rsidRPr="00F625C4" w:rsidRDefault="00F625C4" w:rsidP="00F625C4">
      <w:pPr>
        <w:spacing w:line="240" w:lineRule="auto"/>
        <w:ind w:right="0"/>
        <w:rPr>
          <w:rFonts w:eastAsia="Times New Roman"/>
          <w:sz w:val="24"/>
          <w:szCs w:val="24"/>
          <w:lang w:eastAsia="ru-RU"/>
        </w:rPr>
      </w:pPr>
    </w:p>
    <w:p w:rsidR="00F625C4" w:rsidRPr="00F625C4" w:rsidRDefault="00F625C4" w:rsidP="00F625C4">
      <w:pPr>
        <w:keepNext/>
        <w:keepLines/>
        <w:spacing w:before="40" w:line="240" w:lineRule="auto"/>
        <w:ind w:right="0"/>
        <w:outlineLvl w:val="1"/>
        <w:rPr>
          <w:rFonts w:eastAsia="Times New Roman"/>
          <w:color w:val="000000"/>
          <w:sz w:val="24"/>
          <w:szCs w:val="26"/>
          <w:lang w:eastAsia="ru-RU"/>
        </w:rPr>
      </w:pPr>
      <w:r w:rsidRPr="00F625C4">
        <w:rPr>
          <w:rFonts w:eastAsia="Times New Roman"/>
          <w:color w:val="000000"/>
          <w:sz w:val="24"/>
          <w:szCs w:val="26"/>
          <w:lang w:eastAsia="ru-RU"/>
        </w:rPr>
        <w:t xml:space="preserve">7. </w:t>
      </w:r>
      <w:r w:rsidRPr="00F625C4">
        <w:rPr>
          <w:rFonts w:eastAsia="Times New Roman"/>
          <w:b/>
          <w:color w:val="000000"/>
          <w:sz w:val="24"/>
          <w:szCs w:val="26"/>
          <w:lang w:eastAsia="ru-RU"/>
        </w:rPr>
        <w:t>Сведения о Заказчике или Фонде</w:t>
      </w:r>
      <w:r w:rsidRPr="00F625C4">
        <w:rPr>
          <w:rFonts w:eastAsia="Times New Roman"/>
          <w:color w:val="000000"/>
          <w:sz w:val="24"/>
          <w:szCs w:val="26"/>
          <w:lang w:eastAsia="ru-RU"/>
        </w:rPr>
        <w:t xml:space="preserve"> - указываются сведения о </w:t>
      </w:r>
      <w:r w:rsidRPr="00F625C4">
        <w:rPr>
          <w:rFonts w:eastAsia="Times New Roman"/>
          <w:b/>
          <w:color w:val="000000"/>
          <w:sz w:val="24"/>
          <w:szCs w:val="26"/>
          <w:u w:val="single"/>
          <w:lang w:eastAsia="ru-RU"/>
        </w:rPr>
        <w:t>Фонде</w:t>
      </w:r>
      <w:r w:rsidRPr="00F625C4">
        <w:rPr>
          <w:rFonts w:eastAsia="Times New Roman"/>
          <w:color w:val="000000"/>
          <w:sz w:val="24"/>
          <w:szCs w:val="26"/>
          <w:lang w:eastAsia="ru-RU"/>
        </w:rPr>
        <w:t xml:space="preserve"> после выбора его организационно-правовой формы при помощи элемента интерфейса; </w:t>
      </w:r>
    </w:p>
    <w:p w:rsidR="00F625C4" w:rsidRPr="00F625C4" w:rsidRDefault="00F625C4" w:rsidP="00F625C4">
      <w:pPr>
        <w:spacing w:line="240" w:lineRule="auto"/>
        <w:ind w:right="0"/>
        <w:rPr>
          <w:rFonts w:eastAsia="Times New Roman"/>
          <w:sz w:val="24"/>
          <w:szCs w:val="20"/>
          <w:lang w:eastAsia="ru-RU"/>
        </w:rPr>
      </w:pPr>
    </w:p>
    <w:p w:rsidR="00F625C4" w:rsidRPr="00F625C4" w:rsidRDefault="00F625C4" w:rsidP="00F625C4">
      <w:pPr>
        <w:spacing w:line="240" w:lineRule="auto"/>
        <w:ind w:right="0"/>
        <w:rPr>
          <w:rFonts w:eastAsia="Times New Roman"/>
          <w:sz w:val="24"/>
          <w:szCs w:val="20"/>
          <w:lang w:eastAsia="ru-RU"/>
        </w:rPr>
      </w:pPr>
      <w:r w:rsidRPr="00F625C4">
        <w:rPr>
          <w:rFonts w:eastAsia="Times New Roman"/>
          <w:sz w:val="24"/>
          <w:szCs w:val="20"/>
          <w:lang w:eastAsia="ru-RU"/>
        </w:rPr>
        <w:t>При выборе "Организация" в соответствующих полях указываются код Общероссийского классификатора организационно-правовых форм (далее - ОКОПФ), полное и сокращенное наименование организации, сокращенное наименование учредителя (федерального органа исполнительной власти) по подчиненности (при наличии) в соответствии с уставом организации и основной государственный регистрационный номер (далее - ОГРН).</w:t>
      </w:r>
    </w:p>
    <w:p w:rsidR="00F625C4" w:rsidRPr="00F625C4" w:rsidRDefault="00F625C4" w:rsidP="00F625C4">
      <w:pPr>
        <w:spacing w:line="240" w:lineRule="auto"/>
        <w:ind w:right="0"/>
        <w:rPr>
          <w:rFonts w:eastAsia="Times New Roman"/>
          <w:sz w:val="24"/>
          <w:szCs w:val="20"/>
          <w:lang w:eastAsia="ru-RU"/>
        </w:rPr>
      </w:pPr>
      <w:hyperlink w:anchor="_1._ОКОПФ_-" w:history="1">
        <w:r w:rsidRPr="00F625C4">
          <w:rPr>
            <w:rFonts w:eastAsia="Times New Roman"/>
            <w:color w:val="0000FF"/>
            <w:sz w:val="24"/>
            <w:szCs w:val="20"/>
            <w:u w:val="single"/>
            <w:lang w:eastAsia="ru-RU"/>
          </w:rPr>
          <w:t>ОКОПФ</w:t>
        </w:r>
      </w:hyperlink>
      <w:r w:rsidRPr="00F625C4">
        <w:rPr>
          <w:rFonts w:eastAsia="Times New Roman"/>
          <w:sz w:val="24"/>
          <w:szCs w:val="20"/>
          <w:lang w:eastAsia="ru-RU"/>
        </w:rPr>
        <w:t xml:space="preserve"> и </w:t>
      </w:r>
      <w:hyperlink w:anchor="_2._Учредитель_(ведомственная" w:history="1">
        <w:r w:rsidRPr="00F625C4">
          <w:rPr>
            <w:rFonts w:eastAsia="Times New Roman"/>
            <w:color w:val="0000FF"/>
            <w:sz w:val="24"/>
            <w:szCs w:val="20"/>
            <w:u w:val="single"/>
            <w:lang w:eastAsia="ru-RU"/>
          </w:rPr>
          <w:t>учредитель (ведомственная принадлежность)</w:t>
        </w:r>
      </w:hyperlink>
      <w:r w:rsidRPr="00F625C4">
        <w:rPr>
          <w:rFonts w:eastAsia="Times New Roman"/>
          <w:sz w:val="24"/>
          <w:szCs w:val="20"/>
          <w:lang w:eastAsia="ru-RU"/>
        </w:rPr>
        <w:t xml:space="preserve"> - указывается соответствующее значение из справочника государственной информационной системы, предусмотренного пунктами </w:t>
      </w:r>
      <w:hyperlink w:anchor="_1._ОКОПФ_-" w:history="1">
        <w:r w:rsidRPr="00F625C4">
          <w:rPr>
            <w:rFonts w:eastAsia="Times New Roman"/>
            <w:color w:val="0000FF"/>
            <w:sz w:val="24"/>
            <w:szCs w:val="20"/>
            <w:u w:val="single"/>
            <w:lang w:eastAsia="ru-RU"/>
          </w:rPr>
          <w:t>1</w:t>
        </w:r>
      </w:hyperlink>
      <w:r w:rsidRPr="00F625C4">
        <w:rPr>
          <w:rFonts w:eastAsia="Times New Roman"/>
          <w:sz w:val="24"/>
          <w:szCs w:val="20"/>
          <w:lang w:eastAsia="ru-RU"/>
        </w:rPr>
        <w:t xml:space="preserve"> и </w:t>
      </w:r>
      <w:hyperlink w:anchor="_2._Учредитель_(ведомственная" w:history="1">
        <w:r w:rsidRPr="00F625C4">
          <w:rPr>
            <w:rFonts w:eastAsia="Times New Roman"/>
            <w:color w:val="0000FF"/>
            <w:sz w:val="24"/>
            <w:szCs w:val="20"/>
            <w:u w:val="single"/>
            <w:lang w:eastAsia="ru-RU"/>
          </w:rPr>
          <w:t>2</w:t>
        </w:r>
      </w:hyperlink>
      <w:r w:rsidRPr="00F625C4">
        <w:rPr>
          <w:rFonts w:eastAsia="Times New Roman"/>
          <w:sz w:val="24"/>
          <w:szCs w:val="20"/>
          <w:lang w:eastAsia="ru-RU"/>
        </w:rPr>
        <w:t xml:space="preserve"> справочной информации.</w:t>
      </w:r>
    </w:p>
    <w:p w:rsidR="00F625C4" w:rsidRPr="00F625C4" w:rsidRDefault="00F625C4" w:rsidP="00F625C4">
      <w:pPr>
        <w:spacing w:line="240" w:lineRule="auto"/>
        <w:ind w:right="0"/>
        <w:rPr>
          <w:rFonts w:eastAsia="Times New Roman"/>
          <w:sz w:val="24"/>
          <w:szCs w:val="20"/>
          <w:lang w:eastAsia="ru-RU"/>
        </w:rPr>
      </w:pPr>
    </w:p>
    <w:p w:rsidR="00F625C4" w:rsidRPr="00F625C4" w:rsidRDefault="00F625C4" w:rsidP="00F625C4">
      <w:pPr>
        <w:keepNext/>
        <w:keepLines/>
        <w:spacing w:before="40" w:line="240" w:lineRule="auto"/>
        <w:ind w:right="0"/>
        <w:outlineLvl w:val="1"/>
        <w:rPr>
          <w:rFonts w:eastAsia="Times New Roman"/>
          <w:color w:val="000000"/>
          <w:sz w:val="24"/>
          <w:szCs w:val="26"/>
          <w:lang w:eastAsia="ru-RU"/>
        </w:rPr>
      </w:pPr>
      <w:r w:rsidRPr="00F625C4">
        <w:rPr>
          <w:rFonts w:eastAsia="Times New Roman"/>
          <w:color w:val="000000"/>
          <w:sz w:val="24"/>
          <w:szCs w:val="26"/>
          <w:lang w:eastAsia="ru-RU"/>
        </w:rPr>
        <w:t xml:space="preserve">8. </w:t>
      </w:r>
      <w:r w:rsidRPr="00F625C4">
        <w:rPr>
          <w:rFonts w:eastAsia="Times New Roman"/>
          <w:b/>
          <w:color w:val="000000"/>
          <w:sz w:val="24"/>
          <w:szCs w:val="26"/>
          <w:lang w:eastAsia="ru-RU"/>
        </w:rPr>
        <w:t>Номер государственного учета РИД и дата постановки на государственный учет</w:t>
      </w:r>
      <w:r w:rsidRPr="00F625C4">
        <w:rPr>
          <w:rFonts w:eastAsia="Times New Roman"/>
          <w:color w:val="000000"/>
          <w:sz w:val="24"/>
          <w:szCs w:val="26"/>
          <w:lang w:eastAsia="ru-RU"/>
        </w:rPr>
        <w:t xml:space="preserve"> - присваиваются государственной информационной системой автоматически при постановке РИД на государственный учет;</w:t>
      </w:r>
      <w:r w:rsidRPr="00F625C4">
        <w:rPr>
          <w:rFonts w:eastAsia="Times New Roman"/>
          <w:color w:val="000000"/>
          <w:sz w:val="24"/>
          <w:szCs w:val="26"/>
          <w:shd w:val="clear" w:color="auto" w:fill="FFFFFF"/>
          <w:lang w:eastAsia="ru-RU"/>
        </w:rPr>
        <w:t xml:space="preserve"> </w:t>
      </w:r>
      <w:r w:rsidRPr="00F625C4">
        <w:rPr>
          <w:rFonts w:eastAsia="Times New Roman"/>
          <w:b/>
          <w:color w:val="000000"/>
          <w:sz w:val="24"/>
          <w:szCs w:val="26"/>
          <w:u w:val="single"/>
          <w:lang w:eastAsia="ru-RU"/>
        </w:rPr>
        <w:t>Заполнять не нужно!</w:t>
      </w:r>
    </w:p>
    <w:p w:rsidR="00F625C4" w:rsidRPr="00F625C4" w:rsidRDefault="00F625C4" w:rsidP="00F625C4">
      <w:pPr>
        <w:keepNext/>
        <w:keepLines/>
        <w:spacing w:before="40" w:line="240" w:lineRule="auto"/>
        <w:ind w:right="0"/>
        <w:outlineLvl w:val="1"/>
        <w:rPr>
          <w:rFonts w:eastAsia="Times New Roman"/>
          <w:color w:val="000000"/>
          <w:sz w:val="24"/>
          <w:szCs w:val="26"/>
          <w:lang w:eastAsia="ru-RU"/>
        </w:rPr>
      </w:pPr>
      <w:r w:rsidRPr="00F625C4">
        <w:rPr>
          <w:rFonts w:eastAsia="Times New Roman"/>
          <w:color w:val="000000"/>
          <w:sz w:val="24"/>
          <w:szCs w:val="26"/>
          <w:lang w:eastAsia="ru-RU"/>
        </w:rPr>
        <w:t xml:space="preserve">9. </w:t>
      </w:r>
      <w:r w:rsidRPr="00F625C4">
        <w:rPr>
          <w:rFonts w:eastAsia="Times New Roman"/>
          <w:b/>
          <w:color w:val="000000"/>
          <w:sz w:val="24"/>
          <w:szCs w:val="26"/>
          <w:lang w:eastAsia="ru-RU"/>
        </w:rPr>
        <w:t>Наименование РИД</w:t>
      </w:r>
      <w:r w:rsidRPr="00F625C4">
        <w:rPr>
          <w:rFonts w:eastAsia="Times New Roman"/>
          <w:color w:val="000000"/>
          <w:sz w:val="24"/>
          <w:szCs w:val="26"/>
          <w:lang w:eastAsia="ru-RU"/>
        </w:rPr>
        <w:t xml:space="preserve"> - в случае, если в отношении созданного РИД уже подана заявка на выдачу патента или государственную регистрацию, наименование указывается в соответствии с такой заявкой; в иных случаях - исходя из сущности созданного РИД с учетом технического задания на выполнение НИОКТР;</w:t>
      </w:r>
    </w:p>
    <w:p w:rsidR="00F625C4" w:rsidRPr="00F625C4" w:rsidRDefault="00F625C4" w:rsidP="00F625C4">
      <w:pPr>
        <w:keepNext/>
        <w:keepLines/>
        <w:spacing w:before="40" w:line="240" w:lineRule="auto"/>
        <w:ind w:right="0"/>
        <w:outlineLvl w:val="1"/>
        <w:rPr>
          <w:rFonts w:eastAsia="Times New Roman"/>
          <w:color w:val="000000"/>
          <w:sz w:val="24"/>
          <w:szCs w:val="26"/>
          <w:lang w:eastAsia="ru-RU"/>
        </w:rPr>
      </w:pPr>
      <w:r w:rsidRPr="00F625C4">
        <w:rPr>
          <w:rFonts w:eastAsia="Times New Roman"/>
          <w:color w:val="000000"/>
          <w:sz w:val="24"/>
          <w:szCs w:val="26"/>
          <w:lang w:eastAsia="ru-RU"/>
        </w:rPr>
        <w:t xml:space="preserve">10. </w:t>
      </w:r>
      <w:r w:rsidRPr="00F625C4">
        <w:rPr>
          <w:rFonts w:eastAsia="Times New Roman"/>
          <w:b/>
          <w:color w:val="000000"/>
          <w:sz w:val="24"/>
          <w:szCs w:val="26"/>
          <w:lang w:eastAsia="ru-RU"/>
        </w:rPr>
        <w:t>Предполагаемый тип результата</w:t>
      </w:r>
      <w:r w:rsidRPr="00F625C4">
        <w:rPr>
          <w:rFonts w:eastAsia="Times New Roman"/>
          <w:color w:val="000000"/>
          <w:sz w:val="24"/>
          <w:szCs w:val="26"/>
          <w:lang w:eastAsia="ru-RU"/>
        </w:rPr>
        <w:t xml:space="preserve"> - указывается значение из справочника государственной информационной системы, предусмотренного пунктом </w:t>
      </w:r>
      <w:hyperlink w:anchor="_4._Предполагаемый_тип" w:history="1">
        <w:r w:rsidRPr="00F625C4">
          <w:rPr>
            <w:rFonts w:eastAsia="Times New Roman"/>
            <w:color w:val="0000FF"/>
            <w:sz w:val="24"/>
            <w:szCs w:val="26"/>
            <w:u w:val="single"/>
            <w:lang w:eastAsia="ru-RU"/>
          </w:rPr>
          <w:t>4</w:t>
        </w:r>
      </w:hyperlink>
      <w:r w:rsidRPr="00F625C4">
        <w:rPr>
          <w:rFonts w:eastAsia="Times New Roman"/>
          <w:color w:val="000000"/>
          <w:sz w:val="24"/>
          <w:szCs w:val="26"/>
          <w:lang w:eastAsia="ru-RU"/>
        </w:rPr>
        <w:t xml:space="preserve"> справочной информации;</w:t>
      </w:r>
    </w:p>
    <w:p w:rsidR="00F625C4" w:rsidRPr="00F625C4" w:rsidRDefault="00F625C4" w:rsidP="00F625C4">
      <w:pPr>
        <w:keepNext/>
        <w:keepLines/>
        <w:spacing w:before="40" w:line="240" w:lineRule="auto"/>
        <w:ind w:right="0"/>
        <w:outlineLvl w:val="1"/>
        <w:rPr>
          <w:rFonts w:eastAsia="Times New Roman"/>
          <w:color w:val="000000"/>
          <w:sz w:val="24"/>
          <w:szCs w:val="26"/>
          <w:lang w:eastAsia="ru-RU"/>
        </w:rPr>
      </w:pPr>
      <w:r w:rsidRPr="00F625C4">
        <w:rPr>
          <w:rFonts w:eastAsia="Times New Roman"/>
          <w:color w:val="000000"/>
          <w:sz w:val="24"/>
          <w:szCs w:val="26"/>
          <w:lang w:eastAsia="ru-RU"/>
        </w:rPr>
        <w:t xml:space="preserve">11. </w:t>
      </w:r>
      <w:r w:rsidRPr="00F625C4">
        <w:rPr>
          <w:rFonts w:eastAsia="Times New Roman"/>
          <w:b/>
          <w:color w:val="000000"/>
          <w:sz w:val="24"/>
          <w:szCs w:val="26"/>
          <w:lang w:eastAsia="ru-RU"/>
        </w:rPr>
        <w:t>Предполагаемое закрепление прав</w:t>
      </w:r>
      <w:r w:rsidRPr="00F625C4">
        <w:rPr>
          <w:rFonts w:eastAsia="Times New Roman"/>
          <w:color w:val="000000"/>
          <w:sz w:val="24"/>
          <w:szCs w:val="26"/>
          <w:lang w:eastAsia="ru-RU"/>
        </w:rPr>
        <w:t xml:space="preserve"> - указывается значение из справочника государственной информационной системы, предусмотренного пунктом </w:t>
      </w:r>
      <w:hyperlink w:anchor="_5._Предполагаемое_закрепление" w:history="1">
        <w:r w:rsidRPr="00F625C4">
          <w:rPr>
            <w:rFonts w:eastAsia="Times New Roman"/>
            <w:color w:val="0000FF"/>
            <w:sz w:val="24"/>
            <w:szCs w:val="26"/>
            <w:u w:val="single"/>
            <w:lang w:eastAsia="ru-RU"/>
          </w:rPr>
          <w:t>5</w:t>
        </w:r>
      </w:hyperlink>
      <w:r w:rsidRPr="00F625C4">
        <w:rPr>
          <w:rFonts w:eastAsia="Times New Roman"/>
          <w:color w:val="000000"/>
          <w:sz w:val="24"/>
          <w:szCs w:val="26"/>
          <w:lang w:eastAsia="ru-RU"/>
        </w:rPr>
        <w:t xml:space="preserve"> справочной информации, согласно условиям Договора, по которому осуществлялось финансирование НИОКТР, и на основании которого выполнялись НИОКТР;</w:t>
      </w:r>
    </w:p>
    <w:p w:rsidR="00F625C4" w:rsidRPr="00F625C4" w:rsidRDefault="00F625C4" w:rsidP="00F625C4">
      <w:pPr>
        <w:keepNext/>
        <w:keepLines/>
        <w:spacing w:before="40" w:line="240" w:lineRule="auto"/>
        <w:ind w:right="0"/>
        <w:outlineLvl w:val="1"/>
        <w:rPr>
          <w:rFonts w:eastAsia="Times New Roman"/>
          <w:color w:val="000000"/>
          <w:sz w:val="24"/>
          <w:szCs w:val="26"/>
          <w:lang w:eastAsia="ru-RU"/>
        </w:rPr>
      </w:pPr>
      <w:r w:rsidRPr="00F625C4">
        <w:rPr>
          <w:rFonts w:eastAsia="Times New Roman"/>
          <w:color w:val="000000"/>
          <w:sz w:val="24"/>
          <w:szCs w:val="26"/>
          <w:lang w:eastAsia="ru-RU"/>
        </w:rPr>
        <w:t xml:space="preserve">12. </w:t>
      </w:r>
      <w:r w:rsidRPr="00F625C4">
        <w:rPr>
          <w:rFonts w:eastAsia="Times New Roman"/>
          <w:b/>
          <w:color w:val="000000"/>
          <w:sz w:val="24"/>
          <w:szCs w:val="26"/>
          <w:lang w:eastAsia="ru-RU"/>
        </w:rPr>
        <w:t>Ключевые слова</w:t>
      </w:r>
      <w:r w:rsidRPr="00F625C4">
        <w:rPr>
          <w:rFonts w:eastAsia="Times New Roman"/>
          <w:color w:val="000000"/>
          <w:sz w:val="24"/>
          <w:szCs w:val="26"/>
          <w:lang w:eastAsia="ru-RU"/>
        </w:rPr>
        <w:t xml:space="preserve"> - указываются от одного до пяти слов или словосочетаний, характеризующих созданный РИД. </w:t>
      </w:r>
    </w:p>
    <w:p w:rsidR="00F625C4" w:rsidRPr="00F625C4" w:rsidRDefault="00F625C4" w:rsidP="00F625C4">
      <w:pPr>
        <w:spacing w:line="240" w:lineRule="auto"/>
        <w:ind w:right="0"/>
        <w:rPr>
          <w:rFonts w:eastAsia="Times New Roman"/>
          <w:sz w:val="24"/>
          <w:szCs w:val="20"/>
          <w:lang w:eastAsia="ru-RU"/>
        </w:rPr>
      </w:pPr>
    </w:p>
    <w:p w:rsidR="00F625C4" w:rsidRPr="00F625C4" w:rsidRDefault="00F625C4" w:rsidP="00F625C4">
      <w:pPr>
        <w:spacing w:line="240" w:lineRule="auto"/>
        <w:ind w:right="0"/>
        <w:rPr>
          <w:rFonts w:eastAsia="Times New Roman"/>
          <w:b/>
          <w:sz w:val="24"/>
          <w:szCs w:val="24"/>
          <w:u w:val="single"/>
          <w:lang w:eastAsia="ru-RU"/>
        </w:rPr>
      </w:pPr>
      <w:r w:rsidRPr="00F625C4">
        <w:rPr>
          <w:rFonts w:eastAsia="Times New Roman"/>
          <w:b/>
          <w:sz w:val="24"/>
          <w:szCs w:val="24"/>
          <w:u w:val="single"/>
          <w:lang w:eastAsia="ru-RU"/>
        </w:rPr>
        <w:t>Ключевые слова набираются прописными буквами в именительном падеже;</w:t>
      </w:r>
    </w:p>
    <w:p w:rsidR="00F625C4" w:rsidRPr="00F625C4" w:rsidRDefault="00F625C4" w:rsidP="00F625C4">
      <w:pPr>
        <w:spacing w:line="240" w:lineRule="auto"/>
        <w:ind w:right="0"/>
        <w:rPr>
          <w:rFonts w:eastAsia="Times New Roman"/>
          <w:sz w:val="24"/>
          <w:szCs w:val="24"/>
          <w:lang w:eastAsia="ru-RU"/>
        </w:rPr>
      </w:pPr>
    </w:p>
    <w:p w:rsidR="00F625C4" w:rsidRPr="00F625C4" w:rsidRDefault="00F625C4" w:rsidP="00F625C4">
      <w:pPr>
        <w:keepNext/>
        <w:keepLines/>
        <w:spacing w:before="40" w:line="240" w:lineRule="auto"/>
        <w:ind w:right="0"/>
        <w:outlineLvl w:val="1"/>
        <w:rPr>
          <w:rFonts w:eastAsia="Times New Roman"/>
          <w:color w:val="000000"/>
          <w:sz w:val="24"/>
          <w:szCs w:val="26"/>
          <w:lang w:eastAsia="ru-RU"/>
        </w:rPr>
      </w:pPr>
      <w:r w:rsidRPr="00F625C4">
        <w:rPr>
          <w:rFonts w:eastAsia="Times New Roman"/>
          <w:color w:val="000000"/>
          <w:sz w:val="24"/>
          <w:szCs w:val="26"/>
          <w:lang w:eastAsia="ru-RU"/>
        </w:rPr>
        <w:t xml:space="preserve">13. </w:t>
      </w:r>
      <w:r w:rsidRPr="00F625C4">
        <w:rPr>
          <w:rFonts w:eastAsia="Times New Roman"/>
          <w:b/>
          <w:color w:val="000000"/>
          <w:sz w:val="24"/>
          <w:szCs w:val="26"/>
          <w:lang w:eastAsia="ru-RU"/>
        </w:rPr>
        <w:t>Реферат (краткие сведения о РИД)</w:t>
      </w:r>
      <w:r w:rsidRPr="00F625C4">
        <w:rPr>
          <w:rFonts w:eastAsia="Times New Roman"/>
          <w:color w:val="000000"/>
          <w:sz w:val="24"/>
          <w:szCs w:val="26"/>
          <w:lang w:eastAsia="ru-RU"/>
        </w:rPr>
        <w:t xml:space="preserve"> - в краткой форме отражается информация о РИД, не раскрывающая его особенностей и содержания.</w:t>
      </w:r>
    </w:p>
    <w:p w:rsidR="00F625C4" w:rsidRPr="00F625C4" w:rsidRDefault="00F625C4" w:rsidP="00F625C4">
      <w:pPr>
        <w:spacing w:line="240" w:lineRule="auto"/>
        <w:ind w:right="0"/>
        <w:rPr>
          <w:rFonts w:eastAsia="Times New Roman"/>
          <w:sz w:val="24"/>
          <w:szCs w:val="20"/>
          <w:lang w:eastAsia="ru-RU"/>
        </w:rPr>
      </w:pPr>
    </w:p>
    <w:p w:rsidR="00F625C4" w:rsidRPr="00F625C4" w:rsidRDefault="00F625C4" w:rsidP="00F625C4">
      <w:pPr>
        <w:spacing w:line="240" w:lineRule="auto"/>
        <w:ind w:right="0"/>
        <w:rPr>
          <w:rFonts w:eastAsia="Times New Roman"/>
          <w:sz w:val="24"/>
          <w:szCs w:val="24"/>
          <w:lang w:eastAsia="ru-RU"/>
        </w:rPr>
      </w:pPr>
      <w:r w:rsidRPr="00F625C4">
        <w:rPr>
          <w:rFonts w:eastAsia="Times New Roman"/>
          <w:sz w:val="24"/>
          <w:szCs w:val="24"/>
          <w:lang w:eastAsia="ru-RU"/>
        </w:rPr>
        <w:t>Текст реферата должен быть кратким и точным, не должен содержать сложных формул, таблиц, рисунков и аббревиатур без их расшифровки (кроме общепринятых), а также сокращенных слов (кроме общепринятых).</w:t>
      </w:r>
    </w:p>
    <w:p w:rsidR="00F625C4" w:rsidRPr="00F625C4" w:rsidRDefault="00F625C4" w:rsidP="00F625C4">
      <w:pPr>
        <w:spacing w:line="240" w:lineRule="auto"/>
        <w:ind w:right="0"/>
        <w:rPr>
          <w:rFonts w:eastAsia="Times New Roman"/>
          <w:sz w:val="24"/>
          <w:szCs w:val="24"/>
          <w:lang w:eastAsia="ru-RU"/>
        </w:rPr>
      </w:pPr>
    </w:p>
    <w:p w:rsidR="00F625C4" w:rsidRPr="00F625C4" w:rsidRDefault="00F625C4" w:rsidP="00F625C4">
      <w:pPr>
        <w:spacing w:line="240" w:lineRule="auto"/>
        <w:ind w:right="0"/>
        <w:rPr>
          <w:rFonts w:eastAsia="Times New Roman"/>
          <w:sz w:val="24"/>
          <w:szCs w:val="24"/>
          <w:lang w:eastAsia="ru-RU"/>
        </w:rPr>
      </w:pPr>
      <w:r w:rsidRPr="00F625C4">
        <w:rPr>
          <w:rFonts w:eastAsia="Times New Roman"/>
          <w:sz w:val="24"/>
          <w:szCs w:val="24"/>
          <w:lang w:eastAsia="ru-RU"/>
        </w:rPr>
        <w:t>Объем реферата не должен превышать 2000 знаков;</w:t>
      </w:r>
    </w:p>
    <w:p w:rsidR="00F625C4" w:rsidRPr="00F625C4" w:rsidRDefault="00F625C4" w:rsidP="00F625C4">
      <w:pPr>
        <w:spacing w:line="240" w:lineRule="auto"/>
        <w:ind w:right="0"/>
        <w:rPr>
          <w:rFonts w:eastAsia="Times New Roman"/>
          <w:sz w:val="24"/>
          <w:szCs w:val="24"/>
          <w:lang w:eastAsia="ru-RU"/>
        </w:rPr>
      </w:pPr>
    </w:p>
    <w:p w:rsidR="00F625C4" w:rsidRPr="00F625C4" w:rsidRDefault="00F625C4" w:rsidP="00F625C4">
      <w:pPr>
        <w:keepNext/>
        <w:keepLines/>
        <w:spacing w:before="40" w:line="240" w:lineRule="auto"/>
        <w:ind w:right="0"/>
        <w:outlineLvl w:val="1"/>
        <w:rPr>
          <w:rFonts w:eastAsia="Times New Roman"/>
          <w:color w:val="000000"/>
          <w:sz w:val="24"/>
          <w:szCs w:val="26"/>
          <w:lang w:eastAsia="ru-RU"/>
        </w:rPr>
      </w:pPr>
      <w:r w:rsidRPr="00F625C4">
        <w:rPr>
          <w:rFonts w:eastAsia="Times New Roman"/>
          <w:color w:val="000000"/>
          <w:sz w:val="24"/>
          <w:szCs w:val="26"/>
          <w:lang w:eastAsia="ru-RU"/>
        </w:rPr>
        <w:t xml:space="preserve">14. </w:t>
      </w:r>
      <w:r w:rsidRPr="00F625C4">
        <w:rPr>
          <w:rFonts w:eastAsia="Times New Roman"/>
          <w:b/>
          <w:color w:val="000000"/>
          <w:sz w:val="24"/>
          <w:szCs w:val="26"/>
          <w:lang w:eastAsia="ru-RU"/>
        </w:rPr>
        <w:t>Перечень РИД, использованных при создании</w:t>
      </w:r>
      <w:r w:rsidRPr="00F625C4">
        <w:rPr>
          <w:rFonts w:eastAsia="Times New Roman"/>
          <w:color w:val="000000"/>
          <w:sz w:val="24"/>
          <w:szCs w:val="26"/>
          <w:lang w:eastAsia="ru-RU"/>
        </w:rPr>
        <w:t xml:space="preserve"> - указываются номера государственного учета РИД, использованных в процессе НИОКТР при создании РИД (при наличии);</w:t>
      </w:r>
    </w:p>
    <w:p w:rsidR="00F625C4" w:rsidRPr="00F625C4" w:rsidRDefault="00F625C4" w:rsidP="00F625C4">
      <w:pPr>
        <w:spacing w:line="240" w:lineRule="auto"/>
        <w:ind w:right="0"/>
        <w:rPr>
          <w:rFonts w:eastAsia="Times New Roman"/>
          <w:sz w:val="24"/>
          <w:szCs w:val="24"/>
          <w:lang w:eastAsia="ru-RU"/>
        </w:rPr>
      </w:pPr>
    </w:p>
    <w:p w:rsidR="00F625C4" w:rsidRPr="00F625C4" w:rsidRDefault="00F625C4" w:rsidP="00F625C4">
      <w:pPr>
        <w:keepNext/>
        <w:keepLines/>
        <w:spacing w:before="40" w:line="240" w:lineRule="auto"/>
        <w:ind w:right="0"/>
        <w:outlineLvl w:val="1"/>
        <w:rPr>
          <w:rFonts w:eastAsia="Times New Roman"/>
          <w:color w:val="000000"/>
          <w:sz w:val="24"/>
          <w:szCs w:val="26"/>
          <w:lang w:eastAsia="ru-RU"/>
        </w:rPr>
      </w:pPr>
      <w:r w:rsidRPr="00F625C4">
        <w:rPr>
          <w:rFonts w:eastAsia="Times New Roman"/>
          <w:color w:val="000000"/>
          <w:sz w:val="24"/>
          <w:szCs w:val="26"/>
          <w:lang w:eastAsia="ru-RU"/>
        </w:rPr>
        <w:t xml:space="preserve">15. </w:t>
      </w:r>
      <w:r w:rsidRPr="00F625C4">
        <w:rPr>
          <w:rFonts w:eastAsia="Times New Roman"/>
          <w:b/>
          <w:color w:val="000000"/>
          <w:sz w:val="24"/>
          <w:szCs w:val="26"/>
          <w:lang w:eastAsia="ru-RU"/>
        </w:rPr>
        <w:t>Код Международной патентной классификации</w:t>
      </w:r>
      <w:r w:rsidRPr="00F625C4">
        <w:rPr>
          <w:rFonts w:eastAsia="Times New Roman"/>
          <w:color w:val="000000"/>
          <w:sz w:val="24"/>
          <w:szCs w:val="26"/>
          <w:lang w:eastAsia="ru-RU"/>
        </w:rPr>
        <w:t xml:space="preserve"> - указывается соответствующее значение из справочника государственной информационной системы, предусмотренного пунктом </w:t>
      </w:r>
      <w:hyperlink w:anchor="_6._Код_Международной" w:history="1">
        <w:r w:rsidRPr="00F625C4">
          <w:rPr>
            <w:rFonts w:eastAsia="Times New Roman"/>
            <w:color w:val="0000FF"/>
            <w:sz w:val="24"/>
            <w:szCs w:val="26"/>
            <w:u w:val="single"/>
            <w:lang w:eastAsia="ru-RU"/>
          </w:rPr>
          <w:t>6</w:t>
        </w:r>
      </w:hyperlink>
      <w:r w:rsidRPr="00F625C4">
        <w:rPr>
          <w:rFonts w:eastAsia="Times New Roman"/>
          <w:color w:val="000000"/>
          <w:sz w:val="24"/>
          <w:szCs w:val="26"/>
          <w:lang w:eastAsia="ru-RU"/>
        </w:rPr>
        <w:t xml:space="preserve"> справочной информации;</w:t>
      </w:r>
    </w:p>
    <w:p w:rsidR="00F625C4" w:rsidRPr="00F625C4" w:rsidRDefault="00F625C4" w:rsidP="00F625C4">
      <w:pPr>
        <w:keepNext/>
        <w:keepLines/>
        <w:spacing w:before="40" w:line="240" w:lineRule="auto"/>
        <w:ind w:right="0"/>
        <w:outlineLvl w:val="1"/>
        <w:rPr>
          <w:rFonts w:eastAsia="Times New Roman"/>
          <w:color w:val="000000"/>
          <w:sz w:val="24"/>
          <w:szCs w:val="26"/>
          <w:lang w:eastAsia="ru-RU"/>
        </w:rPr>
      </w:pPr>
      <w:r w:rsidRPr="00F625C4">
        <w:rPr>
          <w:rFonts w:eastAsia="Times New Roman"/>
          <w:color w:val="000000"/>
          <w:sz w:val="24"/>
          <w:szCs w:val="26"/>
          <w:lang w:eastAsia="ru-RU"/>
        </w:rPr>
        <w:t xml:space="preserve">16. </w:t>
      </w:r>
      <w:r w:rsidRPr="00F625C4">
        <w:rPr>
          <w:rFonts w:eastAsia="Times New Roman"/>
          <w:b/>
          <w:color w:val="000000"/>
          <w:sz w:val="24"/>
          <w:szCs w:val="26"/>
          <w:lang w:eastAsia="ru-RU"/>
        </w:rPr>
        <w:t>Использование результата может обеспечить реализацию приоритетов научно-технологического развития Российской Федерации</w:t>
      </w:r>
      <w:r w:rsidRPr="00F625C4">
        <w:rPr>
          <w:rFonts w:eastAsia="Times New Roman"/>
          <w:color w:val="000000"/>
          <w:sz w:val="24"/>
          <w:szCs w:val="26"/>
          <w:lang w:eastAsia="ru-RU"/>
        </w:rPr>
        <w:t xml:space="preserve"> - указывается соответствующее значение из справочника государственной информационной системы, предусмотренного пунктом </w:t>
      </w:r>
      <w:hyperlink w:anchor="_7._Использование_результата" w:history="1">
        <w:r w:rsidRPr="00F625C4">
          <w:rPr>
            <w:rFonts w:eastAsia="Times New Roman"/>
            <w:color w:val="0000FF"/>
            <w:sz w:val="24"/>
            <w:szCs w:val="26"/>
            <w:u w:val="single"/>
            <w:lang w:eastAsia="ru-RU"/>
          </w:rPr>
          <w:t>7</w:t>
        </w:r>
      </w:hyperlink>
      <w:r w:rsidRPr="00F625C4">
        <w:rPr>
          <w:rFonts w:eastAsia="Times New Roman"/>
          <w:color w:val="000000"/>
          <w:sz w:val="24"/>
          <w:szCs w:val="26"/>
          <w:lang w:eastAsia="ru-RU"/>
        </w:rPr>
        <w:t xml:space="preserve"> справочной информации;</w:t>
      </w:r>
    </w:p>
    <w:p w:rsidR="00F625C4" w:rsidRPr="00F625C4" w:rsidRDefault="00F625C4" w:rsidP="00F625C4">
      <w:pPr>
        <w:keepNext/>
        <w:keepLines/>
        <w:spacing w:before="40" w:line="240" w:lineRule="auto"/>
        <w:ind w:right="0"/>
        <w:outlineLvl w:val="1"/>
        <w:rPr>
          <w:rFonts w:eastAsia="Times New Roman"/>
          <w:color w:val="000000"/>
          <w:sz w:val="24"/>
          <w:szCs w:val="26"/>
          <w:lang w:eastAsia="ru-RU"/>
        </w:rPr>
      </w:pPr>
      <w:r w:rsidRPr="00F625C4">
        <w:rPr>
          <w:rFonts w:eastAsia="Times New Roman"/>
          <w:color w:val="000000"/>
          <w:sz w:val="24"/>
          <w:szCs w:val="26"/>
          <w:lang w:eastAsia="ru-RU"/>
        </w:rPr>
        <w:t xml:space="preserve">17. </w:t>
      </w:r>
      <w:r w:rsidRPr="00F625C4">
        <w:rPr>
          <w:rFonts w:eastAsia="Times New Roman"/>
          <w:b/>
          <w:color w:val="000000"/>
          <w:sz w:val="24"/>
          <w:szCs w:val="26"/>
          <w:lang w:eastAsia="ru-RU"/>
        </w:rPr>
        <w:t>Для развития каких рынков Национальной технологической инициативы может быть использован результат</w:t>
      </w:r>
      <w:r w:rsidRPr="00F625C4">
        <w:rPr>
          <w:rFonts w:eastAsia="Times New Roman"/>
          <w:color w:val="000000"/>
          <w:sz w:val="24"/>
          <w:szCs w:val="26"/>
          <w:lang w:eastAsia="ru-RU"/>
        </w:rPr>
        <w:t xml:space="preserve"> - указывается соответствующее значение из справочника государственной информационной системы, предусмотренного </w:t>
      </w:r>
      <w:r w:rsidRPr="00F625C4">
        <w:rPr>
          <w:rFonts w:eastAsia="Times New Roman"/>
          <w:color w:val="000000"/>
          <w:sz w:val="24"/>
          <w:szCs w:val="26"/>
          <w:lang w:eastAsia="ru-RU"/>
        </w:rPr>
        <w:br/>
        <w:t xml:space="preserve">пунктом </w:t>
      </w:r>
      <w:hyperlink w:anchor="_8._Для_развития" w:history="1">
        <w:r w:rsidRPr="00F625C4">
          <w:rPr>
            <w:rFonts w:eastAsia="Times New Roman"/>
            <w:color w:val="0000FF"/>
            <w:sz w:val="24"/>
            <w:szCs w:val="26"/>
            <w:u w:val="single"/>
            <w:lang w:eastAsia="ru-RU"/>
          </w:rPr>
          <w:t>8</w:t>
        </w:r>
      </w:hyperlink>
      <w:r w:rsidRPr="00F625C4">
        <w:rPr>
          <w:rFonts w:eastAsia="Times New Roman"/>
          <w:color w:val="000000"/>
          <w:sz w:val="24"/>
          <w:szCs w:val="26"/>
          <w:lang w:eastAsia="ru-RU"/>
        </w:rPr>
        <w:t xml:space="preserve"> справочной информации;</w:t>
      </w:r>
    </w:p>
    <w:p w:rsidR="00F625C4" w:rsidRPr="00F625C4" w:rsidRDefault="00F625C4" w:rsidP="00F625C4">
      <w:pPr>
        <w:keepNext/>
        <w:keepLines/>
        <w:spacing w:before="40" w:line="240" w:lineRule="auto"/>
        <w:ind w:right="0"/>
        <w:outlineLvl w:val="1"/>
        <w:rPr>
          <w:rFonts w:eastAsia="Times New Roman"/>
          <w:color w:val="000000"/>
          <w:sz w:val="24"/>
          <w:szCs w:val="26"/>
          <w:lang w:eastAsia="ru-RU"/>
        </w:rPr>
      </w:pPr>
      <w:r w:rsidRPr="00F625C4">
        <w:rPr>
          <w:rFonts w:eastAsia="Times New Roman"/>
          <w:color w:val="000000"/>
          <w:sz w:val="24"/>
          <w:szCs w:val="26"/>
          <w:lang w:eastAsia="ru-RU"/>
        </w:rPr>
        <w:t xml:space="preserve">18. </w:t>
      </w:r>
      <w:r w:rsidRPr="00F625C4">
        <w:rPr>
          <w:rFonts w:eastAsia="Times New Roman"/>
          <w:b/>
          <w:color w:val="000000"/>
          <w:sz w:val="24"/>
          <w:szCs w:val="26"/>
          <w:lang w:eastAsia="ru-RU"/>
        </w:rPr>
        <w:t>Возможные направления (способы) использования</w:t>
      </w:r>
      <w:r w:rsidRPr="00F625C4">
        <w:rPr>
          <w:rFonts w:eastAsia="Times New Roman"/>
          <w:color w:val="000000"/>
          <w:sz w:val="24"/>
          <w:szCs w:val="26"/>
          <w:lang w:eastAsia="ru-RU"/>
        </w:rPr>
        <w:t xml:space="preserve"> - краткое описание новых или усовершенствованных продуктов (услуг), которые можно получить с использованием РИД, а также направлений и особенностей его предполагаемого использования;</w:t>
      </w:r>
    </w:p>
    <w:p w:rsidR="00F625C4" w:rsidRPr="00F625C4" w:rsidRDefault="00F625C4" w:rsidP="00F625C4">
      <w:pPr>
        <w:keepNext/>
        <w:keepLines/>
        <w:spacing w:before="40" w:line="240" w:lineRule="auto"/>
        <w:ind w:right="0"/>
        <w:outlineLvl w:val="1"/>
        <w:rPr>
          <w:rFonts w:eastAsia="Times New Roman"/>
          <w:color w:val="000000"/>
          <w:sz w:val="24"/>
          <w:szCs w:val="26"/>
          <w:lang w:eastAsia="ru-RU"/>
        </w:rPr>
      </w:pPr>
      <w:r w:rsidRPr="00F625C4">
        <w:rPr>
          <w:rFonts w:eastAsia="Times New Roman"/>
          <w:color w:val="000000"/>
          <w:sz w:val="24"/>
          <w:szCs w:val="26"/>
          <w:lang w:eastAsia="ru-RU"/>
        </w:rPr>
        <w:t xml:space="preserve">19. </w:t>
      </w:r>
      <w:r w:rsidRPr="00F625C4">
        <w:rPr>
          <w:rFonts w:eastAsia="Times New Roman"/>
          <w:b/>
          <w:color w:val="000000"/>
          <w:sz w:val="24"/>
          <w:szCs w:val="26"/>
          <w:lang w:eastAsia="ru-RU"/>
        </w:rPr>
        <w:t>Возможно использование для создания сквозных технологий Национальной технологической инициативы</w:t>
      </w:r>
      <w:r w:rsidRPr="00F625C4">
        <w:rPr>
          <w:rFonts w:eastAsia="Times New Roman"/>
          <w:color w:val="000000"/>
          <w:sz w:val="24"/>
          <w:szCs w:val="26"/>
          <w:lang w:eastAsia="ru-RU"/>
        </w:rPr>
        <w:t xml:space="preserve"> - указывается соответствующее значение из справочника государственной информационной системы, предусмотренного </w:t>
      </w:r>
      <w:r w:rsidRPr="00F625C4">
        <w:rPr>
          <w:rFonts w:eastAsia="Times New Roman"/>
          <w:color w:val="000000"/>
          <w:sz w:val="24"/>
          <w:szCs w:val="26"/>
          <w:lang w:eastAsia="ru-RU"/>
        </w:rPr>
        <w:br/>
        <w:t xml:space="preserve">пунктом </w:t>
      </w:r>
      <w:hyperlink w:anchor="_9._Возможно_использование" w:history="1">
        <w:r w:rsidRPr="00F625C4">
          <w:rPr>
            <w:rFonts w:eastAsia="Times New Roman"/>
            <w:color w:val="0000FF"/>
            <w:sz w:val="24"/>
            <w:szCs w:val="26"/>
            <w:u w:val="single"/>
            <w:lang w:eastAsia="ru-RU"/>
          </w:rPr>
          <w:t>9</w:t>
        </w:r>
      </w:hyperlink>
      <w:r w:rsidRPr="00F625C4">
        <w:rPr>
          <w:rFonts w:eastAsia="Times New Roman"/>
          <w:color w:val="000000"/>
          <w:sz w:val="24"/>
          <w:szCs w:val="26"/>
          <w:lang w:eastAsia="ru-RU"/>
        </w:rPr>
        <w:t xml:space="preserve"> справочной информации;</w:t>
      </w:r>
    </w:p>
    <w:p w:rsidR="00F625C4" w:rsidRPr="00F625C4" w:rsidRDefault="00F625C4" w:rsidP="00F625C4">
      <w:pPr>
        <w:keepNext/>
        <w:keepLines/>
        <w:spacing w:before="40" w:line="240" w:lineRule="auto"/>
        <w:ind w:right="0"/>
        <w:outlineLvl w:val="1"/>
        <w:rPr>
          <w:rFonts w:eastAsia="Times New Roman"/>
          <w:color w:val="000000"/>
          <w:sz w:val="24"/>
          <w:szCs w:val="26"/>
          <w:lang w:eastAsia="ru-RU"/>
        </w:rPr>
      </w:pPr>
      <w:r w:rsidRPr="00F625C4">
        <w:rPr>
          <w:rFonts w:eastAsia="Times New Roman"/>
          <w:color w:val="000000"/>
          <w:sz w:val="24"/>
          <w:szCs w:val="26"/>
          <w:lang w:eastAsia="ru-RU"/>
        </w:rPr>
        <w:t xml:space="preserve">20. </w:t>
      </w:r>
      <w:r w:rsidRPr="00F625C4">
        <w:rPr>
          <w:rFonts w:eastAsia="Times New Roman"/>
          <w:b/>
          <w:color w:val="000000"/>
          <w:sz w:val="24"/>
          <w:szCs w:val="26"/>
          <w:lang w:eastAsia="ru-RU"/>
        </w:rPr>
        <w:t>Количество опытных образцов, при создании которых использован РИД</w:t>
      </w:r>
      <w:r w:rsidRPr="00F625C4">
        <w:rPr>
          <w:rFonts w:eastAsia="Times New Roman"/>
          <w:color w:val="000000"/>
          <w:sz w:val="24"/>
          <w:szCs w:val="26"/>
          <w:lang w:eastAsia="ru-RU"/>
        </w:rPr>
        <w:t xml:space="preserve"> - указывается количество опытных образцов, созданных с использованием РИД. В случае </w:t>
      </w:r>
      <w:r w:rsidRPr="00F625C4">
        <w:rPr>
          <w:rFonts w:eastAsia="Times New Roman"/>
          <w:b/>
          <w:color w:val="000000"/>
          <w:sz w:val="24"/>
          <w:szCs w:val="26"/>
          <w:lang w:eastAsia="ru-RU"/>
        </w:rPr>
        <w:t>если</w:t>
      </w:r>
      <w:r w:rsidRPr="00F625C4">
        <w:rPr>
          <w:rFonts w:eastAsia="Times New Roman"/>
          <w:color w:val="000000"/>
          <w:sz w:val="24"/>
          <w:szCs w:val="26"/>
          <w:lang w:eastAsia="ru-RU"/>
        </w:rPr>
        <w:t xml:space="preserve"> опытные образцы </w:t>
      </w:r>
      <w:r w:rsidRPr="00F625C4">
        <w:rPr>
          <w:rFonts w:eastAsia="Times New Roman"/>
          <w:b/>
          <w:color w:val="000000"/>
          <w:sz w:val="24"/>
          <w:szCs w:val="26"/>
          <w:lang w:eastAsia="ru-RU"/>
        </w:rPr>
        <w:t>не создавались</w:t>
      </w:r>
      <w:r w:rsidRPr="00F625C4">
        <w:rPr>
          <w:rFonts w:eastAsia="Times New Roman"/>
          <w:color w:val="000000"/>
          <w:sz w:val="24"/>
          <w:szCs w:val="26"/>
          <w:lang w:eastAsia="ru-RU"/>
        </w:rPr>
        <w:t xml:space="preserve">, указывается </w:t>
      </w:r>
      <w:r w:rsidRPr="00F625C4">
        <w:rPr>
          <w:rFonts w:eastAsia="Times New Roman"/>
          <w:b/>
          <w:color w:val="000000"/>
          <w:sz w:val="24"/>
          <w:szCs w:val="26"/>
          <w:lang w:eastAsia="ru-RU"/>
        </w:rPr>
        <w:t>"0"</w:t>
      </w:r>
      <w:r w:rsidRPr="00F625C4">
        <w:rPr>
          <w:rFonts w:eastAsia="Times New Roman"/>
          <w:color w:val="000000"/>
          <w:sz w:val="24"/>
          <w:szCs w:val="26"/>
          <w:lang w:eastAsia="ru-RU"/>
        </w:rPr>
        <w:t>;</w:t>
      </w:r>
    </w:p>
    <w:p w:rsidR="00F625C4" w:rsidRPr="00F625C4" w:rsidRDefault="00F625C4" w:rsidP="00F625C4">
      <w:pPr>
        <w:keepNext/>
        <w:keepLines/>
        <w:spacing w:before="40" w:line="240" w:lineRule="auto"/>
        <w:ind w:right="0"/>
        <w:outlineLvl w:val="1"/>
        <w:rPr>
          <w:rFonts w:eastAsia="Times New Roman"/>
          <w:color w:val="000000"/>
          <w:sz w:val="24"/>
          <w:szCs w:val="26"/>
          <w:lang w:eastAsia="ru-RU"/>
        </w:rPr>
      </w:pPr>
      <w:r w:rsidRPr="00F625C4">
        <w:rPr>
          <w:rFonts w:eastAsia="Times New Roman"/>
          <w:color w:val="000000"/>
          <w:sz w:val="24"/>
          <w:szCs w:val="26"/>
          <w:lang w:eastAsia="ru-RU"/>
        </w:rPr>
        <w:t xml:space="preserve">21. </w:t>
      </w:r>
      <w:r w:rsidRPr="00F625C4">
        <w:rPr>
          <w:rFonts w:eastAsia="Times New Roman"/>
          <w:b/>
          <w:color w:val="000000"/>
          <w:sz w:val="24"/>
          <w:szCs w:val="26"/>
          <w:lang w:eastAsia="ru-RU"/>
        </w:rPr>
        <w:t>Коды тематических рубрик</w:t>
      </w:r>
      <w:r w:rsidRPr="00F625C4">
        <w:rPr>
          <w:rFonts w:eastAsia="Times New Roman"/>
          <w:color w:val="000000"/>
          <w:sz w:val="24"/>
          <w:szCs w:val="26"/>
          <w:lang w:eastAsia="ru-RU"/>
        </w:rPr>
        <w:t xml:space="preserve"> - указываются коды тематических рубрик (направление исследований и (или) разработок), соответствующие выполняемой НИОКТР. Может быть указано несколько кодов тематических рубрик;</w:t>
      </w:r>
    </w:p>
    <w:p w:rsidR="00F625C4" w:rsidRPr="00F625C4" w:rsidRDefault="00F625C4" w:rsidP="00F625C4">
      <w:pPr>
        <w:keepNext/>
        <w:keepLines/>
        <w:spacing w:before="40" w:line="240" w:lineRule="auto"/>
        <w:ind w:right="0"/>
        <w:outlineLvl w:val="1"/>
        <w:rPr>
          <w:rFonts w:eastAsia="Times New Roman"/>
          <w:color w:val="000000"/>
          <w:sz w:val="24"/>
          <w:szCs w:val="26"/>
          <w:lang w:eastAsia="ru-RU"/>
        </w:rPr>
      </w:pPr>
      <w:r w:rsidRPr="00F625C4">
        <w:rPr>
          <w:rFonts w:eastAsia="Times New Roman"/>
          <w:color w:val="000000"/>
          <w:sz w:val="24"/>
          <w:szCs w:val="26"/>
          <w:lang w:eastAsia="ru-RU"/>
        </w:rPr>
        <w:t xml:space="preserve">22. </w:t>
      </w:r>
      <w:r w:rsidRPr="00F625C4">
        <w:rPr>
          <w:rFonts w:eastAsia="Times New Roman"/>
          <w:b/>
          <w:color w:val="000000"/>
          <w:sz w:val="24"/>
          <w:szCs w:val="26"/>
          <w:lang w:eastAsia="ru-RU"/>
        </w:rPr>
        <w:t>Коды международной классификации отраслей науки и технологий, разработанной Организацией экономического сотрудничества и развития (ОЭСР) (FOS, 2007)</w:t>
      </w:r>
      <w:r w:rsidRPr="00F625C4">
        <w:rPr>
          <w:rFonts w:eastAsia="Times New Roman"/>
          <w:color w:val="000000"/>
          <w:sz w:val="24"/>
          <w:szCs w:val="26"/>
          <w:lang w:eastAsia="ru-RU"/>
        </w:rPr>
        <w:t xml:space="preserve"> - указывается для тем, для которых указаны коды классификаторов ГРНТИ/ОЭСР разных тематических рубрик первого уровня, определяется ведущее направление наук (указывается первым) и дается обоснование междисциплинарного подхода;</w:t>
      </w:r>
    </w:p>
    <w:p w:rsidR="00F625C4" w:rsidRPr="00F625C4" w:rsidRDefault="00F625C4" w:rsidP="00F625C4">
      <w:pPr>
        <w:keepNext/>
        <w:keepLines/>
        <w:spacing w:before="40" w:line="240" w:lineRule="auto"/>
        <w:ind w:right="0"/>
        <w:outlineLvl w:val="1"/>
        <w:rPr>
          <w:rFonts w:eastAsia="Times New Roman"/>
          <w:color w:val="000000"/>
          <w:sz w:val="24"/>
          <w:szCs w:val="26"/>
          <w:lang w:eastAsia="ru-RU"/>
        </w:rPr>
      </w:pPr>
      <w:r w:rsidRPr="00F625C4">
        <w:rPr>
          <w:rFonts w:eastAsia="Times New Roman"/>
          <w:color w:val="000000"/>
          <w:sz w:val="24"/>
          <w:szCs w:val="26"/>
          <w:lang w:eastAsia="ru-RU"/>
        </w:rPr>
        <w:t xml:space="preserve">23. </w:t>
      </w:r>
      <w:r w:rsidRPr="00F625C4">
        <w:rPr>
          <w:rFonts w:eastAsia="Times New Roman"/>
          <w:b/>
          <w:color w:val="000000"/>
          <w:sz w:val="24"/>
          <w:szCs w:val="26"/>
          <w:lang w:eastAsia="ru-RU"/>
        </w:rPr>
        <w:t>Предоставление дополнительных материалов</w:t>
      </w:r>
      <w:r w:rsidRPr="00F625C4">
        <w:rPr>
          <w:rFonts w:eastAsia="Times New Roman"/>
          <w:color w:val="000000"/>
          <w:sz w:val="24"/>
          <w:szCs w:val="26"/>
          <w:lang w:eastAsia="ru-RU"/>
        </w:rPr>
        <w:t xml:space="preserve"> - поле отмечается, если к ИКР прилагаются дополнительные материалы, в том числе конструкторская документация, цифровые модели, чертежи и иные;</w:t>
      </w:r>
    </w:p>
    <w:p w:rsidR="00F625C4" w:rsidRPr="00F625C4" w:rsidRDefault="00F625C4" w:rsidP="00F625C4">
      <w:pPr>
        <w:keepNext/>
        <w:keepLines/>
        <w:spacing w:before="40" w:line="240" w:lineRule="auto"/>
        <w:ind w:right="0"/>
        <w:outlineLvl w:val="1"/>
        <w:rPr>
          <w:rFonts w:eastAsia="Times New Roman"/>
          <w:color w:val="000000"/>
          <w:sz w:val="24"/>
          <w:szCs w:val="26"/>
          <w:lang w:eastAsia="ru-RU"/>
        </w:rPr>
      </w:pPr>
      <w:r w:rsidRPr="00F625C4">
        <w:rPr>
          <w:rFonts w:eastAsia="Times New Roman"/>
          <w:color w:val="000000"/>
          <w:sz w:val="24"/>
          <w:szCs w:val="26"/>
          <w:lang w:eastAsia="ru-RU"/>
        </w:rPr>
        <w:t xml:space="preserve">24. </w:t>
      </w:r>
      <w:r w:rsidRPr="00F625C4">
        <w:rPr>
          <w:rFonts w:eastAsia="Times New Roman"/>
          <w:b/>
          <w:color w:val="000000"/>
          <w:sz w:val="24"/>
          <w:szCs w:val="26"/>
          <w:lang w:eastAsia="ru-RU"/>
        </w:rPr>
        <w:t>Авторы</w:t>
      </w:r>
      <w:r w:rsidRPr="00F625C4">
        <w:rPr>
          <w:rFonts w:eastAsia="Times New Roman"/>
          <w:color w:val="000000"/>
          <w:sz w:val="24"/>
          <w:szCs w:val="26"/>
          <w:lang w:eastAsia="ru-RU"/>
        </w:rPr>
        <w:t xml:space="preserve"> - в соответствующих полях указываются СНИЛС, фамилия, имя, отчество (при наличии), вклад в работу автора НИОКТР и гражданство;</w:t>
      </w:r>
    </w:p>
    <w:p w:rsidR="00F625C4" w:rsidRPr="00F625C4" w:rsidRDefault="00F625C4" w:rsidP="00F625C4">
      <w:pPr>
        <w:keepNext/>
        <w:keepLines/>
        <w:spacing w:before="40" w:line="240" w:lineRule="auto"/>
        <w:ind w:right="0"/>
        <w:outlineLvl w:val="1"/>
        <w:rPr>
          <w:rFonts w:eastAsia="Times New Roman"/>
          <w:color w:val="000000"/>
          <w:sz w:val="24"/>
          <w:szCs w:val="26"/>
          <w:lang w:eastAsia="ru-RU"/>
        </w:rPr>
      </w:pPr>
      <w:r w:rsidRPr="00F625C4">
        <w:rPr>
          <w:rFonts w:eastAsia="Times New Roman"/>
          <w:color w:val="000000"/>
          <w:sz w:val="24"/>
          <w:szCs w:val="26"/>
          <w:lang w:eastAsia="ru-RU"/>
        </w:rPr>
        <w:t xml:space="preserve">25. </w:t>
      </w:r>
      <w:r w:rsidRPr="00F625C4">
        <w:rPr>
          <w:rFonts w:eastAsia="Times New Roman"/>
          <w:b/>
          <w:color w:val="000000"/>
          <w:sz w:val="24"/>
          <w:szCs w:val="26"/>
          <w:lang w:eastAsia="ru-RU"/>
        </w:rPr>
        <w:t>Руководитель работы</w:t>
      </w:r>
      <w:r w:rsidRPr="00F625C4">
        <w:rPr>
          <w:rFonts w:eastAsia="Times New Roman"/>
          <w:color w:val="000000"/>
          <w:sz w:val="24"/>
          <w:szCs w:val="26"/>
          <w:lang w:eastAsia="ru-RU"/>
        </w:rPr>
        <w:t xml:space="preserve"> - в соответствующих полях указываются сведения о руководителе работы (фамилия, имя, отчество (при наличии), должность (полностью), ученая степень, ученое звание, СНИЛС, ИНН, гражданство, дата рождения, индивидуальный идентификационный номер пользователя ResearcherlD платформы </w:t>
      </w:r>
      <w:proofErr w:type="spellStart"/>
      <w:r w:rsidRPr="00F625C4">
        <w:rPr>
          <w:rFonts w:eastAsia="Times New Roman"/>
          <w:color w:val="000000"/>
          <w:sz w:val="24"/>
          <w:szCs w:val="26"/>
          <w:lang w:eastAsia="ru-RU"/>
        </w:rPr>
        <w:t>Web</w:t>
      </w:r>
      <w:proofErr w:type="spellEnd"/>
      <w:r w:rsidRPr="00F625C4">
        <w:rPr>
          <w:rFonts w:eastAsia="Times New Roman"/>
          <w:color w:val="000000"/>
          <w:sz w:val="24"/>
          <w:szCs w:val="26"/>
          <w:lang w:eastAsia="ru-RU"/>
        </w:rPr>
        <w:t xml:space="preserve"> </w:t>
      </w:r>
      <w:proofErr w:type="spellStart"/>
      <w:r w:rsidRPr="00F625C4">
        <w:rPr>
          <w:rFonts w:eastAsia="Times New Roman"/>
          <w:color w:val="000000"/>
          <w:sz w:val="24"/>
          <w:szCs w:val="26"/>
          <w:lang w:eastAsia="ru-RU"/>
        </w:rPr>
        <w:t>of</w:t>
      </w:r>
      <w:proofErr w:type="spellEnd"/>
      <w:r w:rsidRPr="00F625C4">
        <w:rPr>
          <w:rFonts w:eastAsia="Times New Roman"/>
          <w:color w:val="000000"/>
          <w:sz w:val="24"/>
          <w:szCs w:val="26"/>
          <w:lang w:eastAsia="ru-RU"/>
        </w:rPr>
        <w:t xml:space="preserve"> </w:t>
      </w:r>
      <w:proofErr w:type="spellStart"/>
      <w:r w:rsidRPr="00F625C4">
        <w:rPr>
          <w:rFonts w:eastAsia="Times New Roman"/>
          <w:color w:val="000000"/>
          <w:sz w:val="24"/>
          <w:szCs w:val="26"/>
          <w:lang w:eastAsia="ru-RU"/>
        </w:rPr>
        <w:t>Science</w:t>
      </w:r>
      <w:proofErr w:type="spellEnd"/>
      <w:r w:rsidRPr="00F625C4">
        <w:rPr>
          <w:rFonts w:eastAsia="Times New Roman"/>
          <w:color w:val="000000"/>
          <w:sz w:val="24"/>
          <w:szCs w:val="26"/>
          <w:lang w:eastAsia="ru-RU"/>
        </w:rPr>
        <w:t xml:space="preserve">*, уникальный идентификационный номер автора Author ID в базе </w:t>
      </w:r>
      <w:proofErr w:type="spellStart"/>
      <w:r w:rsidRPr="00F625C4">
        <w:rPr>
          <w:rFonts w:eastAsia="Times New Roman"/>
          <w:color w:val="000000"/>
          <w:sz w:val="24"/>
          <w:szCs w:val="26"/>
          <w:lang w:eastAsia="ru-RU"/>
        </w:rPr>
        <w:t>Scopus</w:t>
      </w:r>
      <w:proofErr w:type="spellEnd"/>
      <w:r w:rsidRPr="00F625C4">
        <w:rPr>
          <w:rFonts w:eastAsia="Times New Roman"/>
          <w:color w:val="000000"/>
          <w:sz w:val="24"/>
          <w:szCs w:val="26"/>
          <w:lang w:eastAsia="ru-RU"/>
        </w:rPr>
        <w:t xml:space="preserve">*, идентификационный номер в системе Российского индекса научного цитирования (при наличии), идентификационный номер ORCID (при наличии), ссылка на </w:t>
      </w:r>
      <w:proofErr w:type="spellStart"/>
      <w:r w:rsidRPr="00F625C4">
        <w:rPr>
          <w:rFonts w:eastAsia="Times New Roman"/>
          <w:color w:val="000000"/>
          <w:sz w:val="24"/>
          <w:szCs w:val="26"/>
          <w:lang w:eastAsia="ru-RU"/>
        </w:rPr>
        <w:t>web</w:t>
      </w:r>
      <w:proofErr w:type="spellEnd"/>
      <w:r w:rsidRPr="00F625C4">
        <w:rPr>
          <w:rFonts w:eastAsia="Times New Roman"/>
          <w:color w:val="000000"/>
          <w:sz w:val="24"/>
          <w:szCs w:val="26"/>
          <w:lang w:eastAsia="ru-RU"/>
        </w:rPr>
        <w:t xml:space="preserve">-страницу (при наличии)). </w:t>
      </w:r>
    </w:p>
    <w:p w:rsidR="00F625C4" w:rsidRPr="00F625C4" w:rsidRDefault="00F625C4" w:rsidP="00F625C4">
      <w:pPr>
        <w:spacing w:line="240" w:lineRule="auto"/>
        <w:ind w:right="0"/>
        <w:rPr>
          <w:rFonts w:eastAsia="Times New Roman"/>
          <w:b/>
          <w:sz w:val="24"/>
          <w:szCs w:val="20"/>
          <w:u w:val="single"/>
          <w:lang w:eastAsia="ru-RU"/>
        </w:rPr>
      </w:pPr>
      <w:r w:rsidRPr="00F625C4">
        <w:rPr>
          <w:rFonts w:eastAsia="Times New Roman"/>
          <w:sz w:val="24"/>
          <w:szCs w:val="20"/>
          <w:lang w:eastAsia="ru-RU"/>
        </w:rPr>
        <w:t xml:space="preserve">Если Форма, сведения о РИД, </w:t>
      </w:r>
      <w:r w:rsidRPr="00F625C4">
        <w:rPr>
          <w:rFonts w:eastAsia="Times New Roman"/>
          <w:b/>
          <w:sz w:val="24"/>
          <w:szCs w:val="20"/>
          <w:lang w:eastAsia="ru-RU"/>
        </w:rPr>
        <w:t>связана с</w:t>
      </w:r>
      <w:r w:rsidRPr="00F625C4">
        <w:rPr>
          <w:rFonts w:eastAsia="Times New Roman"/>
          <w:sz w:val="24"/>
          <w:szCs w:val="20"/>
          <w:lang w:eastAsia="ru-RU"/>
        </w:rPr>
        <w:t xml:space="preserve"> </w:t>
      </w:r>
      <w:r w:rsidRPr="00F625C4">
        <w:rPr>
          <w:rFonts w:eastAsia="Times New Roman"/>
          <w:b/>
          <w:sz w:val="24"/>
          <w:szCs w:val="20"/>
          <w:lang w:eastAsia="ru-RU"/>
        </w:rPr>
        <w:t>Формой, сведения о НИОКТР</w:t>
      </w:r>
      <w:r w:rsidRPr="00F625C4">
        <w:rPr>
          <w:rFonts w:eastAsia="Times New Roman"/>
          <w:sz w:val="24"/>
          <w:szCs w:val="20"/>
          <w:lang w:eastAsia="ru-RU"/>
        </w:rPr>
        <w:t xml:space="preserve">, то сведения о руководителе организации-Исполнителя подставляются автоматически из созданной ранее </w:t>
      </w:r>
      <w:r w:rsidRPr="00F625C4">
        <w:rPr>
          <w:rFonts w:eastAsia="Times New Roman"/>
          <w:sz w:val="24"/>
          <w:szCs w:val="20"/>
          <w:u w:val="single"/>
          <w:lang w:eastAsia="ru-RU"/>
        </w:rPr>
        <w:t>Формы, сведения о НИОКТР</w:t>
      </w:r>
      <w:r w:rsidRPr="00F625C4">
        <w:rPr>
          <w:rFonts w:eastAsia="Times New Roman"/>
          <w:sz w:val="24"/>
          <w:szCs w:val="20"/>
          <w:lang w:eastAsia="ru-RU"/>
        </w:rPr>
        <w:t xml:space="preserve">; </w:t>
      </w:r>
      <w:r w:rsidRPr="00F625C4">
        <w:rPr>
          <w:rFonts w:eastAsia="Times New Roman"/>
          <w:b/>
          <w:sz w:val="24"/>
          <w:szCs w:val="20"/>
          <w:u w:val="single"/>
          <w:lang w:eastAsia="ru-RU"/>
        </w:rPr>
        <w:t>Заполнять не нужно!</w:t>
      </w:r>
    </w:p>
    <w:p w:rsidR="00F625C4" w:rsidRPr="00F625C4" w:rsidRDefault="00F625C4" w:rsidP="00F625C4">
      <w:pPr>
        <w:spacing w:line="240" w:lineRule="auto"/>
        <w:ind w:right="0"/>
        <w:rPr>
          <w:rFonts w:eastAsia="Times New Roman"/>
          <w:b/>
          <w:sz w:val="24"/>
          <w:szCs w:val="20"/>
          <w:lang w:eastAsia="ru-RU"/>
        </w:rPr>
      </w:pPr>
    </w:p>
    <w:p w:rsidR="00F625C4" w:rsidRPr="00F625C4" w:rsidRDefault="00F625C4" w:rsidP="00F625C4">
      <w:pPr>
        <w:spacing w:line="240" w:lineRule="auto"/>
        <w:ind w:right="0"/>
        <w:rPr>
          <w:rFonts w:eastAsia="Times New Roman"/>
          <w:sz w:val="20"/>
          <w:szCs w:val="20"/>
          <w:lang w:eastAsia="ru-RU"/>
        </w:rPr>
      </w:pPr>
      <w:r w:rsidRPr="00F625C4">
        <w:rPr>
          <w:rFonts w:eastAsia="Times New Roman"/>
          <w:sz w:val="20"/>
          <w:szCs w:val="20"/>
          <w:lang w:eastAsia="ru-RU"/>
        </w:rPr>
        <w:t>* Не применяется до 31 декабря 2023 г. в соответствии с постановлением Правительства Российской Федерации от 19 марта 2022 г. № 414 "О некоторых вопросах применения требований и целевых значений показателей, связанных с публикационной активностью"</w:t>
      </w:r>
    </w:p>
    <w:p w:rsidR="00F625C4" w:rsidRPr="00F625C4" w:rsidRDefault="00F625C4" w:rsidP="00F625C4">
      <w:pPr>
        <w:spacing w:line="240" w:lineRule="auto"/>
        <w:ind w:right="0"/>
        <w:rPr>
          <w:rFonts w:eastAsia="Times New Roman"/>
          <w:sz w:val="20"/>
          <w:szCs w:val="20"/>
          <w:lang w:eastAsia="ru-RU"/>
        </w:rPr>
      </w:pPr>
    </w:p>
    <w:p w:rsidR="00F625C4" w:rsidRPr="00F625C4" w:rsidRDefault="00F625C4" w:rsidP="00F625C4">
      <w:pPr>
        <w:keepNext/>
        <w:keepLines/>
        <w:spacing w:before="40" w:line="240" w:lineRule="auto"/>
        <w:ind w:right="0"/>
        <w:outlineLvl w:val="1"/>
        <w:rPr>
          <w:rFonts w:eastAsia="Times New Roman"/>
          <w:color w:val="000000"/>
          <w:sz w:val="24"/>
          <w:szCs w:val="26"/>
          <w:lang w:eastAsia="ru-RU"/>
        </w:rPr>
      </w:pPr>
      <w:r w:rsidRPr="00F625C4">
        <w:rPr>
          <w:rFonts w:eastAsia="Times New Roman"/>
          <w:color w:val="000000"/>
          <w:sz w:val="24"/>
          <w:szCs w:val="26"/>
          <w:lang w:eastAsia="ru-RU"/>
        </w:rPr>
        <w:t xml:space="preserve">26. </w:t>
      </w:r>
      <w:r w:rsidRPr="00F625C4">
        <w:rPr>
          <w:rFonts w:eastAsia="Times New Roman"/>
          <w:b/>
          <w:color w:val="000000"/>
          <w:sz w:val="24"/>
          <w:szCs w:val="26"/>
          <w:lang w:eastAsia="ru-RU"/>
        </w:rPr>
        <w:t>Руководитель организации-исполнителя</w:t>
      </w:r>
      <w:r w:rsidRPr="00F625C4">
        <w:rPr>
          <w:rFonts w:eastAsia="Times New Roman"/>
          <w:color w:val="000000"/>
          <w:sz w:val="24"/>
          <w:szCs w:val="26"/>
          <w:lang w:eastAsia="ru-RU"/>
        </w:rPr>
        <w:t xml:space="preserve"> - в соответствующих полях указываются сведения о руководителе организации-Исполнителя (фамилия, имя, отчество (при наличии), должность, СНИЛС, ИНН, гражданство). </w:t>
      </w:r>
    </w:p>
    <w:p w:rsidR="00F625C4" w:rsidRPr="00F625C4" w:rsidRDefault="00F625C4" w:rsidP="00F625C4">
      <w:pPr>
        <w:spacing w:line="240" w:lineRule="auto"/>
        <w:ind w:right="0"/>
        <w:rPr>
          <w:rFonts w:eastAsia="Times New Roman"/>
          <w:sz w:val="24"/>
          <w:szCs w:val="20"/>
          <w:lang w:eastAsia="ru-RU"/>
        </w:rPr>
      </w:pPr>
    </w:p>
    <w:p w:rsidR="00F625C4" w:rsidRPr="00F625C4" w:rsidRDefault="00F625C4" w:rsidP="00F625C4">
      <w:pPr>
        <w:spacing w:line="240" w:lineRule="auto"/>
        <w:ind w:right="0"/>
        <w:rPr>
          <w:rFonts w:eastAsia="Times New Roman"/>
          <w:b/>
          <w:sz w:val="24"/>
          <w:szCs w:val="24"/>
          <w:u w:val="single"/>
          <w:lang w:eastAsia="ru-RU"/>
        </w:rPr>
      </w:pPr>
      <w:r w:rsidRPr="00F625C4">
        <w:rPr>
          <w:rFonts w:eastAsia="Times New Roman"/>
          <w:sz w:val="24"/>
          <w:szCs w:val="24"/>
          <w:lang w:eastAsia="ru-RU"/>
        </w:rPr>
        <w:t xml:space="preserve">Если Форма, сведения о РИД, </w:t>
      </w:r>
      <w:r w:rsidRPr="00F625C4">
        <w:rPr>
          <w:rFonts w:eastAsia="Times New Roman"/>
          <w:b/>
          <w:sz w:val="24"/>
          <w:szCs w:val="24"/>
          <w:lang w:eastAsia="ru-RU"/>
        </w:rPr>
        <w:t>связана с Формой, сведения о НИОКТР</w:t>
      </w:r>
      <w:r w:rsidRPr="00F625C4">
        <w:rPr>
          <w:rFonts w:eastAsia="Times New Roman"/>
          <w:sz w:val="24"/>
          <w:szCs w:val="24"/>
          <w:lang w:eastAsia="ru-RU"/>
        </w:rPr>
        <w:t xml:space="preserve">, то сведения о руководителе организации-Исполнителя подставляются автоматически из созданной ранее </w:t>
      </w:r>
      <w:r w:rsidRPr="00F625C4">
        <w:rPr>
          <w:rFonts w:eastAsia="Times New Roman"/>
          <w:sz w:val="24"/>
          <w:szCs w:val="24"/>
          <w:u w:val="single"/>
          <w:lang w:eastAsia="ru-RU"/>
        </w:rPr>
        <w:t>Формы, сведения о НИОКТР</w:t>
      </w:r>
      <w:r w:rsidRPr="00F625C4">
        <w:rPr>
          <w:rFonts w:eastAsia="Times New Roman"/>
          <w:sz w:val="24"/>
          <w:szCs w:val="24"/>
          <w:lang w:eastAsia="ru-RU"/>
        </w:rPr>
        <w:t xml:space="preserve">; </w:t>
      </w:r>
      <w:r w:rsidRPr="00F625C4">
        <w:rPr>
          <w:rFonts w:eastAsia="Times New Roman"/>
          <w:b/>
          <w:sz w:val="24"/>
          <w:szCs w:val="24"/>
          <w:u w:val="single"/>
          <w:lang w:eastAsia="ru-RU"/>
        </w:rPr>
        <w:t xml:space="preserve">Заполнять не нужно! </w:t>
      </w:r>
    </w:p>
    <w:p w:rsidR="00F625C4" w:rsidRPr="00F625C4" w:rsidRDefault="00F625C4" w:rsidP="00F625C4">
      <w:pPr>
        <w:spacing w:line="240" w:lineRule="auto"/>
        <w:ind w:right="0"/>
        <w:rPr>
          <w:rFonts w:eastAsia="Times New Roman"/>
          <w:b/>
          <w:sz w:val="24"/>
          <w:szCs w:val="24"/>
          <w:u w:val="single"/>
          <w:lang w:eastAsia="ru-RU"/>
        </w:rPr>
      </w:pPr>
    </w:p>
    <w:p w:rsidR="00F625C4" w:rsidRPr="00F625C4" w:rsidRDefault="00F625C4" w:rsidP="00F625C4">
      <w:pPr>
        <w:keepNext/>
        <w:keepLines/>
        <w:spacing w:before="40" w:line="240" w:lineRule="auto"/>
        <w:ind w:right="0"/>
        <w:outlineLvl w:val="1"/>
        <w:rPr>
          <w:rFonts w:eastAsia="Times New Roman"/>
          <w:b/>
          <w:color w:val="000000"/>
          <w:sz w:val="24"/>
          <w:szCs w:val="26"/>
          <w:u w:val="single"/>
          <w:lang w:eastAsia="ru-RU"/>
        </w:rPr>
      </w:pPr>
      <w:r w:rsidRPr="00F625C4">
        <w:rPr>
          <w:rFonts w:eastAsia="Times New Roman"/>
          <w:color w:val="000000"/>
          <w:sz w:val="24"/>
          <w:szCs w:val="26"/>
          <w:lang w:eastAsia="ru-RU"/>
        </w:rPr>
        <w:t xml:space="preserve">27. </w:t>
      </w:r>
      <w:r w:rsidRPr="00F625C4">
        <w:rPr>
          <w:rFonts w:eastAsia="Times New Roman"/>
          <w:b/>
          <w:color w:val="000000"/>
          <w:sz w:val="24"/>
          <w:szCs w:val="26"/>
          <w:lang w:eastAsia="ru-RU"/>
        </w:rPr>
        <w:t>Решение Заказчика о соответствии сведений условиям государственного контракта или государственного задания, иного документа, на основании которого выполнялся НИОКТР</w:t>
      </w:r>
      <w:r w:rsidRPr="00F625C4">
        <w:rPr>
          <w:rFonts w:eastAsia="Times New Roman"/>
          <w:color w:val="000000"/>
          <w:sz w:val="24"/>
          <w:szCs w:val="26"/>
          <w:lang w:eastAsia="ru-RU"/>
        </w:rPr>
        <w:t xml:space="preserve"> - указывается решения Заказчика о соответствии или несоответствии сведений. </w:t>
      </w:r>
      <w:r w:rsidRPr="00F625C4">
        <w:rPr>
          <w:rFonts w:eastAsia="Times New Roman"/>
          <w:b/>
          <w:color w:val="000000"/>
          <w:sz w:val="24"/>
          <w:szCs w:val="26"/>
          <w:u w:val="single"/>
          <w:lang w:eastAsia="ru-RU"/>
        </w:rPr>
        <w:t>Заполняет представитель Фонда после подачи на рассмотрение Заказчику!</w:t>
      </w:r>
    </w:p>
    <w:p w:rsidR="00F625C4" w:rsidRPr="00F625C4" w:rsidRDefault="00F625C4" w:rsidP="00F625C4">
      <w:pPr>
        <w:spacing w:line="240" w:lineRule="auto"/>
        <w:ind w:right="0"/>
        <w:rPr>
          <w:rFonts w:eastAsia="Times New Roman"/>
          <w:sz w:val="24"/>
          <w:szCs w:val="20"/>
          <w:lang w:eastAsia="ru-RU"/>
        </w:rPr>
      </w:pPr>
    </w:p>
    <w:p w:rsidR="00F625C4" w:rsidRPr="00F625C4" w:rsidRDefault="00F625C4" w:rsidP="00F625C4">
      <w:pPr>
        <w:keepNext/>
        <w:keepLines/>
        <w:spacing w:before="40" w:line="240" w:lineRule="auto"/>
        <w:ind w:right="0"/>
        <w:outlineLvl w:val="1"/>
        <w:rPr>
          <w:rFonts w:eastAsia="Times New Roman"/>
          <w:b/>
          <w:color w:val="000000"/>
          <w:sz w:val="24"/>
          <w:szCs w:val="26"/>
          <w:u w:val="single"/>
          <w:lang w:eastAsia="ru-RU"/>
        </w:rPr>
      </w:pPr>
      <w:r w:rsidRPr="00F625C4">
        <w:rPr>
          <w:rFonts w:eastAsia="Times New Roman"/>
          <w:color w:val="000000"/>
          <w:sz w:val="24"/>
          <w:szCs w:val="26"/>
          <w:lang w:eastAsia="ru-RU"/>
        </w:rPr>
        <w:t xml:space="preserve">28. </w:t>
      </w:r>
      <w:r w:rsidRPr="00F625C4">
        <w:rPr>
          <w:rFonts w:eastAsia="Times New Roman"/>
          <w:b/>
          <w:color w:val="000000"/>
          <w:sz w:val="24"/>
          <w:szCs w:val="26"/>
          <w:lang w:eastAsia="ru-RU"/>
        </w:rPr>
        <w:t>Ответственный исполнитель Заказчика</w:t>
      </w:r>
      <w:r w:rsidRPr="00F625C4">
        <w:rPr>
          <w:rFonts w:eastAsia="Times New Roman"/>
          <w:color w:val="000000"/>
          <w:sz w:val="24"/>
          <w:szCs w:val="26"/>
          <w:lang w:eastAsia="ru-RU"/>
        </w:rPr>
        <w:t xml:space="preserve"> - в соответствующих полях указываются сведения об ответственном исполнителе Заказчика: фамилия, имя, отчество (при наличии), должность, телефон, адрес электронной почты. </w:t>
      </w:r>
      <w:r w:rsidRPr="00F625C4">
        <w:rPr>
          <w:rFonts w:eastAsia="Times New Roman"/>
          <w:color w:val="000000"/>
          <w:sz w:val="24"/>
          <w:szCs w:val="26"/>
          <w:lang w:eastAsia="ru-RU"/>
        </w:rPr>
        <w:br/>
      </w:r>
      <w:r w:rsidRPr="00F625C4">
        <w:rPr>
          <w:rFonts w:eastAsia="Times New Roman"/>
          <w:b/>
          <w:color w:val="000000"/>
          <w:sz w:val="24"/>
          <w:szCs w:val="26"/>
          <w:u w:val="single"/>
          <w:lang w:eastAsia="ru-RU"/>
        </w:rPr>
        <w:t>Заполняет представитель Фонда после подачи на рассмотрение Заказчику!</w:t>
      </w:r>
    </w:p>
    <w:p w:rsidR="00F625C4" w:rsidRPr="00F625C4" w:rsidRDefault="00F625C4" w:rsidP="00F625C4">
      <w:pPr>
        <w:spacing w:line="240" w:lineRule="auto"/>
        <w:ind w:right="0"/>
        <w:rPr>
          <w:rFonts w:eastAsia="Times New Roman"/>
          <w:sz w:val="24"/>
          <w:szCs w:val="20"/>
          <w:lang w:eastAsia="ru-RU"/>
        </w:rPr>
      </w:pPr>
    </w:p>
    <w:p w:rsidR="00F625C4" w:rsidRPr="00F625C4" w:rsidRDefault="00F625C4" w:rsidP="00F625C4">
      <w:pPr>
        <w:keepNext/>
        <w:keepLines/>
        <w:spacing w:before="40" w:line="240" w:lineRule="auto"/>
        <w:ind w:right="0"/>
        <w:outlineLvl w:val="1"/>
        <w:rPr>
          <w:rFonts w:eastAsia="Times New Roman"/>
          <w:color w:val="000000"/>
          <w:sz w:val="24"/>
          <w:szCs w:val="26"/>
          <w:lang w:eastAsia="ru-RU"/>
        </w:rPr>
      </w:pPr>
      <w:r w:rsidRPr="00F625C4">
        <w:rPr>
          <w:rFonts w:eastAsia="Times New Roman"/>
          <w:color w:val="000000"/>
          <w:sz w:val="24"/>
          <w:szCs w:val="26"/>
          <w:lang w:eastAsia="ru-RU"/>
        </w:rPr>
        <w:t xml:space="preserve">29. </w:t>
      </w:r>
      <w:r w:rsidRPr="00F625C4">
        <w:rPr>
          <w:rFonts w:eastAsia="Times New Roman"/>
          <w:b/>
          <w:color w:val="000000"/>
          <w:sz w:val="24"/>
          <w:szCs w:val="26"/>
          <w:lang w:eastAsia="ru-RU"/>
        </w:rPr>
        <w:t>Заявление о государственной регистрации изобретения и выдачи патента на изобретение</w:t>
      </w:r>
      <w:r w:rsidRPr="00F625C4">
        <w:rPr>
          <w:rFonts w:eastAsia="Times New Roman"/>
          <w:color w:val="000000"/>
          <w:sz w:val="24"/>
          <w:szCs w:val="26"/>
          <w:lang w:eastAsia="ru-RU"/>
        </w:rPr>
        <w:t xml:space="preserve"> - необходимо заполнять в соответствии с требованиями, содержащимися в приказе Министерства экономического развития Российской Федерации от 21 февраля 2023 г. № 107 "О государственной регистрации изобретений" (вместе с "Правилами составления, подачи и рассмотрения документов, являющихся основанием для совершения юридически значимых действий по государственной регистрации изобретений", "Требованиями к документам заявки на выдачу патента на изобретение", "Порядком проведения информационного поиска в отношении заявленного изобретения при проведении экспертизы по существу по заявке на выдачу патента на изобретение и представления отчета о нем", "Порядком публикации отчета об информационном поиске в отношении заявленного изобретения") (зарегистрирован Министерством юстиции Российской Федерации 17 апреля 2023 № 73064; </w:t>
      </w:r>
      <w:r w:rsidRPr="00F625C4">
        <w:rPr>
          <w:rFonts w:eastAsia="Times New Roman"/>
          <w:b/>
          <w:color w:val="000000"/>
          <w:sz w:val="24"/>
          <w:szCs w:val="26"/>
          <w:u w:val="single"/>
          <w:lang w:eastAsia="ru-RU"/>
        </w:rPr>
        <w:t xml:space="preserve">Заполнять не нужно! </w:t>
      </w:r>
    </w:p>
    <w:p w:rsidR="00F625C4" w:rsidRPr="00F625C4" w:rsidRDefault="00F625C4" w:rsidP="00F625C4">
      <w:pPr>
        <w:spacing w:line="240" w:lineRule="auto"/>
        <w:ind w:right="0"/>
        <w:rPr>
          <w:rFonts w:eastAsia="Times New Roman"/>
          <w:b/>
          <w:sz w:val="24"/>
          <w:szCs w:val="24"/>
          <w:u w:val="single"/>
          <w:lang w:eastAsia="ru-RU"/>
        </w:rPr>
      </w:pPr>
    </w:p>
    <w:p w:rsidR="00F625C4" w:rsidRPr="00F625C4" w:rsidRDefault="00F625C4" w:rsidP="00F625C4">
      <w:pPr>
        <w:keepNext/>
        <w:keepLines/>
        <w:spacing w:before="40" w:line="240" w:lineRule="auto"/>
        <w:ind w:right="0"/>
        <w:outlineLvl w:val="1"/>
        <w:rPr>
          <w:rFonts w:eastAsia="Times New Roman"/>
          <w:color w:val="000000"/>
          <w:sz w:val="24"/>
          <w:szCs w:val="26"/>
          <w:lang w:eastAsia="ru-RU"/>
        </w:rPr>
      </w:pPr>
      <w:r w:rsidRPr="00F625C4">
        <w:rPr>
          <w:rFonts w:eastAsia="Times New Roman"/>
          <w:color w:val="000000"/>
          <w:sz w:val="24"/>
          <w:szCs w:val="26"/>
          <w:lang w:eastAsia="ru-RU"/>
        </w:rPr>
        <w:t xml:space="preserve">30. </w:t>
      </w:r>
      <w:r w:rsidRPr="00F625C4">
        <w:rPr>
          <w:rFonts w:eastAsia="Times New Roman"/>
          <w:b/>
          <w:color w:val="000000"/>
          <w:sz w:val="24"/>
          <w:szCs w:val="26"/>
          <w:lang w:eastAsia="ru-RU"/>
        </w:rPr>
        <w:t>Заявку на государственную регистрацию обозначения в качестве товарного знака, знака обслуживания, коллективного знака в Российской Федерации</w:t>
      </w:r>
      <w:r w:rsidRPr="00F625C4">
        <w:rPr>
          <w:rFonts w:eastAsia="Times New Roman"/>
          <w:color w:val="000000"/>
          <w:sz w:val="24"/>
          <w:szCs w:val="26"/>
          <w:lang w:eastAsia="ru-RU"/>
        </w:rPr>
        <w:t xml:space="preserve"> - необходимо заполнять в соответствии с требованиями, содержащимися в приказе Министерства экономического развития Российской Федерации от 20 июля 2015 г. № 482 "Об утверждении Правил составления, подачи и рассмотрения документов, являющихся основанием для совершения юридически значимых действий по государственной регистрации товарных знаков, знаков обслуживания, коллективных знаков, Требований к документам, содержащимся в заявке на государственную регистрацию товарного знака, знака обслуживания, коллективного знака, и прилагаемым к ней документам и их форм, Порядка преобразования заявки на государственную регистрацию коллективного знака в заявку на государственную регистрацию товарного знака, знака обслуживания и наоборот, Перечня сведений, указываемых в форме свидетельства на товарный знак (знак обслуживания), форме свидетельства на коллективный знак, формы свидетельства на товарный знак (знак обслуживания), формы свидетельства на коллективный знак" (зарегистрирован Министерством юстиции Российской Федерации 18 августа 2015 г., регистрационный № 38572), с изменениями, внесенными приказами Министерства экономического развития Российской Федерации от 10 октября 2016 г. № 647 (зарегистрирован Министерством юстиции Российской Федерации 8 ноября 2016 г., регистрационный № 44265), от 12 марта 2018 г. № 113 (зарегистрирован Министерством юстиции Российской Федерации 3 апреля 2018 г., регистрационный № 50600), от 16 июля 2020 г. № 428 (зарегистрирован Министерством юстиции Российской Федерации 7 сентября 2020 г., регистрационный № 59682), от 23 ноября 2020 г. № 770 (зарегистрирован Министерством юстиции Российской Федерации 23 ноября 2020 г., регистрационный № 61799), от 1 марта 2023 г. № 134 (зарегистрирован Министерством юстиции Российской Федерации 30 марта 2023 г., регистрационный № 72807); </w:t>
      </w:r>
      <w:r w:rsidRPr="00F625C4">
        <w:rPr>
          <w:rFonts w:eastAsia="Times New Roman"/>
          <w:b/>
          <w:color w:val="000000"/>
          <w:sz w:val="24"/>
          <w:szCs w:val="26"/>
          <w:u w:val="single"/>
          <w:lang w:eastAsia="ru-RU"/>
        </w:rPr>
        <w:t>Заполнять не нужно!</w:t>
      </w:r>
    </w:p>
    <w:p w:rsidR="00F625C4" w:rsidRPr="00F625C4" w:rsidRDefault="00F625C4" w:rsidP="00F625C4">
      <w:pPr>
        <w:spacing w:line="240" w:lineRule="auto"/>
        <w:ind w:right="0"/>
        <w:rPr>
          <w:rFonts w:eastAsia="Times New Roman"/>
          <w:sz w:val="24"/>
          <w:szCs w:val="24"/>
          <w:lang w:eastAsia="ru-RU"/>
        </w:rPr>
      </w:pPr>
    </w:p>
    <w:p w:rsidR="00F625C4" w:rsidRPr="00F625C4" w:rsidRDefault="00F625C4" w:rsidP="00F625C4">
      <w:pPr>
        <w:keepNext/>
        <w:keepLines/>
        <w:spacing w:before="40" w:line="240" w:lineRule="auto"/>
        <w:ind w:right="0"/>
        <w:outlineLvl w:val="1"/>
        <w:rPr>
          <w:rFonts w:eastAsia="Times New Roman"/>
          <w:color w:val="000000"/>
          <w:sz w:val="24"/>
          <w:szCs w:val="26"/>
          <w:lang w:eastAsia="ru-RU"/>
        </w:rPr>
      </w:pPr>
      <w:r w:rsidRPr="00F625C4">
        <w:rPr>
          <w:rFonts w:eastAsia="Times New Roman"/>
          <w:color w:val="000000"/>
          <w:sz w:val="24"/>
          <w:szCs w:val="26"/>
          <w:lang w:eastAsia="ru-RU"/>
        </w:rPr>
        <w:t xml:space="preserve">31. </w:t>
      </w:r>
      <w:r w:rsidRPr="00F625C4">
        <w:rPr>
          <w:rFonts w:eastAsia="Times New Roman"/>
          <w:b/>
          <w:color w:val="000000"/>
          <w:sz w:val="24"/>
          <w:szCs w:val="26"/>
          <w:lang w:eastAsia="ru-RU"/>
        </w:rPr>
        <w:t>Заявление о государственной регистрации топологии интегральной микросхемы</w:t>
      </w:r>
      <w:r w:rsidRPr="00F625C4">
        <w:rPr>
          <w:rFonts w:eastAsia="Times New Roman"/>
          <w:color w:val="000000"/>
          <w:sz w:val="24"/>
          <w:szCs w:val="26"/>
          <w:lang w:eastAsia="ru-RU"/>
        </w:rPr>
        <w:t xml:space="preserve"> - необходимо заполнять в соответствии с требованиями, изложенными в приказе Министерства экономического развития Российской Федерации от 30 сентября 2015 г. № 699 "Об утверждении Правил оформления заявки на государственную регистрацию топологии интегральной микросхемы, Правил составления документов, являющихся основанием для осуществления юридически значимых действий по государственной регистрации топологии интегральной микросхемы, и их форм, Порядка государственной регистрации топологии интегральной микросхемы, Перечня сведений о зарегистрированной топологии интегральной микросхемы, публикуемых в официальном бюллетене Федеральной службы по интеллектуальной собственности, Перечня сведений, указываемых в свидетельстве о государственной регистрации топологии интегральной микросхемы, формы свидетельства о государственной регистрации топологии интегральной микросхемы" (зарегистрирован Министерством юстиции Российской Федерации 25 декабря 2015 г., регистрационный № 40253); </w:t>
      </w:r>
      <w:r w:rsidRPr="00F625C4">
        <w:rPr>
          <w:rFonts w:eastAsia="Times New Roman"/>
          <w:b/>
          <w:color w:val="000000"/>
          <w:sz w:val="24"/>
          <w:szCs w:val="26"/>
          <w:u w:val="single"/>
          <w:lang w:eastAsia="ru-RU"/>
        </w:rPr>
        <w:t>Заполнять не нужно!</w:t>
      </w:r>
    </w:p>
    <w:p w:rsidR="00F625C4" w:rsidRPr="00F625C4" w:rsidRDefault="00F625C4" w:rsidP="00F625C4">
      <w:pPr>
        <w:spacing w:line="240" w:lineRule="auto"/>
        <w:ind w:right="0"/>
        <w:rPr>
          <w:rFonts w:eastAsia="Times New Roman"/>
          <w:sz w:val="24"/>
          <w:szCs w:val="24"/>
          <w:lang w:eastAsia="ru-RU"/>
        </w:rPr>
      </w:pPr>
    </w:p>
    <w:p w:rsidR="00F625C4" w:rsidRPr="00F625C4" w:rsidRDefault="00F625C4" w:rsidP="00F625C4">
      <w:pPr>
        <w:keepNext/>
        <w:keepLines/>
        <w:spacing w:before="40" w:line="240" w:lineRule="auto"/>
        <w:ind w:right="0"/>
        <w:outlineLvl w:val="1"/>
        <w:rPr>
          <w:rFonts w:eastAsia="Times New Roman"/>
          <w:color w:val="000000"/>
          <w:sz w:val="24"/>
          <w:szCs w:val="26"/>
          <w:lang w:eastAsia="ru-RU"/>
        </w:rPr>
      </w:pPr>
      <w:r w:rsidRPr="00F625C4">
        <w:rPr>
          <w:rFonts w:eastAsia="Times New Roman"/>
          <w:color w:val="000000"/>
          <w:sz w:val="24"/>
          <w:szCs w:val="26"/>
          <w:lang w:eastAsia="ru-RU"/>
        </w:rPr>
        <w:t xml:space="preserve">32. </w:t>
      </w:r>
      <w:r w:rsidRPr="00F625C4">
        <w:rPr>
          <w:rFonts w:eastAsia="Times New Roman"/>
          <w:b/>
          <w:color w:val="000000"/>
          <w:sz w:val="24"/>
          <w:szCs w:val="26"/>
          <w:lang w:eastAsia="ru-RU"/>
        </w:rPr>
        <w:t>Заявление о государственной регистрации программы для ЭВМ или базы данных</w:t>
      </w:r>
      <w:r w:rsidRPr="00F625C4">
        <w:rPr>
          <w:rFonts w:eastAsia="Times New Roman"/>
          <w:color w:val="000000"/>
          <w:sz w:val="24"/>
          <w:szCs w:val="26"/>
          <w:lang w:eastAsia="ru-RU"/>
        </w:rPr>
        <w:t xml:space="preserve"> - необходимо заполнять в соответствии с требованиями, изложенными в приказе Минэкономразвития России от 5 апреля 2016 г. № 211 "Об утверждении Правил оформления заявки на государственную регистрацию программы для электронных вычислительных машин или базы данных, Правил составления документов, являющихся основанием для осуществления юридически значимых действий по государственной регистрации программы для электронных вычислительных машин или базы данных, и их форм, Порядка государственной регистрации программы для электронных вычислительных машин и базы данных, Перечня сведений о зарегистрированной программе для электронных вычислительных машин или базе данных, публикуемых в официальном бюллетене Федеральной службы по интеллектуальной собственности, Перечня сведений, указываемых в свидетельстве о государственной регистрации программы для электронных вычислительных машин или базы данных, формы свидетельства о государственной регистрации программы для электронных вычислительных машин, формы свидетельства о государственной регистрации базы данных" (зарегистрирован Министерством юстиции Российской Федерации 5 июля 2016 г., регистрационный № 42758), с изменениями, внесенными приказом Министерства экономического развития Российской Федерации от 10 октября 2016 г. № 647 (зарегистрирован Министерством юстиции Российской Федерации 8 ноября 2016 г., регистрационный № 44265); </w:t>
      </w:r>
      <w:r w:rsidRPr="00F625C4">
        <w:rPr>
          <w:rFonts w:eastAsia="Times New Roman"/>
          <w:b/>
          <w:color w:val="000000"/>
          <w:sz w:val="24"/>
          <w:szCs w:val="26"/>
          <w:u w:val="single"/>
          <w:lang w:eastAsia="ru-RU"/>
        </w:rPr>
        <w:t>Заполнять не нужно!</w:t>
      </w:r>
    </w:p>
    <w:p w:rsidR="00F625C4" w:rsidRPr="00F625C4" w:rsidRDefault="00F625C4" w:rsidP="00F625C4">
      <w:pPr>
        <w:spacing w:line="240" w:lineRule="auto"/>
        <w:ind w:right="0"/>
        <w:rPr>
          <w:rFonts w:eastAsia="Times New Roman"/>
          <w:sz w:val="24"/>
          <w:szCs w:val="20"/>
          <w:lang w:eastAsia="ru-RU"/>
        </w:rPr>
      </w:pPr>
    </w:p>
    <w:p w:rsidR="00F625C4" w:rsidRPr="00F625C4" w:rsidRDefault="00F625C4" w:rsidP="00F625C4">
      <w:pPr>
        <w:keepNext/>
        <w:keepLines/>
        <w:spacing w:before="40" w:line="240" w:lineRule="auto"/>
        <w:ind w:right="0"/>
        <w:outlineLvl w:val="1"/>
        <w:rPr>
          <w:rFonts w:eastAsia="Times New Roman"/>
          <w:b/>
          <w:color w:val="000000"/>
          <w:sz w:val="24"/>
          <w:szCs w:val="26"/>
          <w:lang w:eastAsia="ru-RU"/>
        </w:rPr>
      </w:pPr>
      <w:r w:rsidRPr="00F625C4">
        <w:rPr>
          <w:rFonts w:eastAsia="Times New Roman"/>
          <w:b/>
          <w:color w:val="000000"/>
          <w:sz w:val="24"/>
          <w:szCs w:val="26"/>
          <w:lang w:eastAsia="ru-RU"/>
        </w:rPr>
        <w:t>Справочная информация:</w:t>
      </w:r>
    </w:p>
    <w:p w:rsidR="00F625C4" w:rsidRPr="00F625C4" w:rsidRDefault="00F625C4" w:rsidP="00F625C4">
      <w:pPr>
        <w:keepNext/>
        <w:keepLines/>
        <w:spacing w:before="40" w:line="240" w:lineRule="auto"/>
        <w:ind w:right="0"/>
        <w:outlineLvl w:val="1"/>
        <w:rPr>
          <w:rFonts w:eastAsia="Times New Roman"/>
          <w:color w:val="000000"/>
          <w:sz w:val="24"/>
          <w:szCs w:val="26"/>
          <w:lang w:eastAsia="ru-RU"/>
        </w:rPr>
      </w:pPr>
      <w:bookmarkStart w:id="1" w:name="_1._ОКОПФ_-"/>
      <w:bookmarkEnd w:id="1"/>
      <w:r w:rsidRPr="00F625C4">
        <w:rPr>
          <w:rFonts w:eastAsia="Times New Roman"/>
          <w:color w:val="000000"/>
          <w:sz w:val="24"/>
          <w:szCs w:val="26"/>
          <w:lang w:eastAsia="ru-RU"/>
        </w:rPr>
        <w:t xml:space="preserve">1. </w:t>
      </w:r>
      <w:r w:rsidRPr="00F625C4">
        <w:rPr>
          <w:rFonts w:eastAsia="Times New Roman"/>
          <w:b/>
          <w:color w:val="000000"/>
          <w:sz w:val="24"/>
          <w:szCs w:val="26"/>
          <w:lang w:eastAsia="ru-RU"/>
        </w:rPr>
        <w:t>ОКОПФ</w:t>
      </w:r>
      <w:r w:rsidRPr="00F625C4">
        <w:rPr>
          <w:rFonts w:eastAsia="Times New Roman"/>
          <w:color w:val="000000"/>
          <w:sz w:val="24"/>
          <w:szCs w:val="26"/>
          <w:lang w:eastAsia="ru-RU"/>
        </w:rPr>
        <w:t xml:space="preserve"> - указывается код Общероссийского классификатора организационно-правовых форм;</w:t>
      </w:r>
    </w:p>
    <w:p w:rsidR="00F625C4" w:rsidRPr="00F625C4" w:rsidRDefault="00F625C4" w:rsidP="00F625C4">
      <w:pPr>
        <w:keepNext/>
        <w:keepLines/>
        <w:spacing w:before="40" w:line="240" w:lineRule="auto"/>
        <w:ind w:right="0"/>
        <w:outlineLvl w:val="1"/>
        <w:rPr>
          <w:rFonts w:eastAsia="Times New Roman"/>
          <w:color w:val="000000"/>
          <w:sz w:val="24"/>
          <w:szCs w:val="26"/>
          <w:lang w:eastAsia="ru-RU"/>
        </w:rPr>
      </w:pPr>
      <w:bookmarkStart w:id="2" w:name="_2._Учредитель_(ведомственная"/>
      <w:bookmarkEnd w:id="2"/>
      <w:r w:rsidRPr="00F625C4">
        <w:rPr>
          <w:rFonts w:eastAsia="Times New Roman"/>
          <w:color w:val="000000"/>
          <w:sz w:val="24"/>
          <w:szCs w:val="26"/>
          <w:lang w:eastAsia="ru-RU"/>
        </w:rPr>
        <w:t xml:space="preserve">2. </w:t>
      </w:r>
      <w:r w:rsidRPr="00F625C4">
        <w:rPr>
          <w:rFonts w:eastAsia="Times New Roman"/>
          <w:b/>
          <w:color w:val="000000"/>
          <w:sz w:val="24"/>
          <w:szCs w:val="26"/>
          <w:lang w:eastAsia="ru-RU"/>
        </w:rPr>
        <w:t>Учредитель (ведомственная принадлежность)</w:t>
      </w:r>
      <w:r w:rsidRPr="00F625C4">
        <w:rPr>
          <w:rFonts w:eastAsia="Times New Roman"/>
          <w:color w:val="000000"/>
          <w:sz w:val="24"/>
          <w:szCs w:val="26"/>
          <w:lang w:eastAsia="ru-RU"/>
        </w:rPr>
        <w:t xml:space="preserve"> - указывается Общероссийский классификатор органов государственной власти и управления (ОКОГУ);</w:t>
      </w:r>
    </w:p>
    <w:p w:rsidR="00F625C4" w:rsidRPr="00F625C4" w:rsidRDefault="00F625C4" w:rsidP="00F625C4">
      <w:pPr>
        <w:keepNext/>
        <w:keepLines/>
        <w:spacing w:before="40" w:line="240" w:lineRule="auto"/>
        <w:ind w:right="0"/>
        <w:outlineLvl w:val="1"/>
        <w:rPr>
          <w:rFonts w:eastAsia="Times New Roman"/>
          <w:color w:val="000000"/>
          <w:sz w:val="24"/>
          <w:szCs w:val="26"/>
          <w:lang w:eastAsia="ru-RU"/>
        </w:rPr>
      </w:pPr>
      <w:r w:rsidRPr="00F625C4">
        <w:rPr>
          <w:rFonts w:eastAsia="Times New Roman"/>
          <w:color w:val="000000"/>
          <w:sz w:val="24"/>
          <w:szCs w:val="26"/>
          <w:lang w:eastAsia="ru-RU"/>
        </w:rPr>
        <w:t xml:space="preserve">3. </w:t>
      </w:r>
      <w:r w:rsidRPr="00F625C4">
        <w:rPr>
          <w:rFonts w:eastAsia="Times New Roman"/>
          <w:b/>
          <w:color w:val="000000"/>
          <w:sz w:val="24"/>
          <w:szCs w:val="26"/>
          <w:lang w:eastAsia="ru-RU"/>
        </w:rPr>
        <w:t>Категория исполнителя:</w:t>
      </w:r>
    </w:p>
    <w:p w:rsidR="00F625C4" w:rsidRPr="00F625C4" w:rsidRDefault="00F625C4" w:rsidP="00F625C4">
      <w:pPr>
        <w:spacing w:line="240" w:lineRule="auto"/>
        <w:ind w:right="0"/>
        <w:rPr>
          <w:rFonts w:eastAsia="Times New Roman"/>
          <w:sz w:val="24"/>
          <w:szCs w:val="20"/>
          <w:lang w:eastAsia="ru-RU"/>
        </w:rPr>
      </w:pPr>
      <w:r w:rsidRPr="00F625C4">
        <w:rPr>
          <w:rFonts w:eastAsia="Times New Roman"/>
          <w:sz w:val="24"/>
          <w:szCs w:val="20"/>
          <w:lang w:eastAsia="ru-RU"/>
        </w:rPr>
        <w:t>3.1. Научная организация;</w:t>
      </w:r>
    </w:p>
    <w:p w:rsidR="00F625C4" w:rsidRPr="00F625C4" w:rsidRDefault="00F625C4" w:rsidP="00F625C4">
      <w:pPr>
        <w:spacing w:line="240" w:lineRule="auto"/>
        <w:ind w:right="0"/>
        <w:rPr>
          <w:rFonts w:eastAsia="Times New Roman"/>
          <w:sz w:val="24"/>
          <w:szCs w:val="20"/>
          <w:lang w:eastAsia="ru-RU"/>
        </w:rPr>
      </w:pPr>
      <w:r w:rsidRPr="00F625C4">
        <w:rPr>
          <w:rFonts w:eastAsia="Times New Roman"/>
          <w:sz w:val="24"/>
          <w:szCs w:val="20"/>
          <w:lang w:eastAsia="ru-RU"/>
        </w:rPr>
        <w:t>3.2. Образовательная организация;</w:t>
      </w:r>
    </w:p>
    <w:p w:rsidR="00F625C4" w:rsidRPr="00F625C4" w:rsidRDefault="00F625C4" w:rsidP="00F625C4">
      <w:pPr>
        <w:spacing w:line="240" w:lineRule="auto"/>
        <w:ind w:right="0"/>
        <w:rPr>
          <w:rFonts w:eastAsia="Times New Roman"/>
          <w:sz w:val="24"/>
          <w:szCs w:val="20"/>
          <w:lang w:eastAsia="ru-RU"/>
        </w:rPr>
      </w:pPr>
      <w:r w:rsidRPr="00F625C4">
        <w:rPr>
          <w:rFonts w:eastAsia="Times New Roman"/>
          <w:sz w:val="24"/>
          <w:szCs w:val="20"/>
          <w:lang w:eastAsia="ru-RU"/>
        </w:rPr>
        <w:t>3.3. Малое инновационное предприятие;</w:t>
      </w:r>
    </w:p>
    <w:p w:rsidR="00F625C4" w:rsidRPr="00F625C4" w:rsidRDefault="00F625C4" w:rsidP="00F625C4">
      <w:pPr>
        <w:spacing w:line="240" w:lineRule="auto"/>
        <w:ind w:right="0"/>
        <w:rPr>
          <w:rFonts w:eastAsia="Times New Roman"/>
          <w:sz w:val="24"/>
          <w:szCs w:val="20"/>
          <w:lang w:eastAsia="ru-RU"/>
        </w:rPr>
      </w:pPr>
      <w:r w:rsidRPr="00F625C4">
        <w:rPr>
          <w:rFonts w:eastAsia="Times New Roman"/>
          <w:sz w:val="24"/>
          <w:szCs w:val="20"/>
          <w:lang w:eastAsia="ru-RU"/>
        </w:rPr>
        <w:t>3.4. Иная организация.</w:t>
      </w:r>
    </w:p>
    <w:p w:rsidR="00F625C4" w:rsidRPr="00F625C4" w:rsidRDefault="00F625C4" w:rsidP="00F625C4">
      <w:pPr>
        <w:keepNext/>
        <w:keepLines/>
        <w:spacing w:before="40" w:line="240" w:lineRule="auto"/>
        <w:ind w:right="0"/>
        <w:outlineLvl w:val="1"/>
        <w:rPr>
          <w:rFonts w:eastAsia="Times New Roman"/>
          <w:color w:val="000000"/>
          <w:sz w:val="24"/>
          <w:szCs w:val="26"/>
          <w:lang w:eastAsia="ru-RU"/>
        </w:rPr>
      </w:pPr>
      <w:bookmarkStart w:id="3" w:name="_4._Предполагаемый_тип"/>
      <w:bookmarkEnd w:id="3"/>
      <w:r w:rsidRPr="00F625C4">
        <w:rPr>
          <w:rFonts w:eastAsia="Times New Roman"/>
          <w:color w:val="000000"/>
          <w:sz w:val="24"/>
          <w:szCs w:val="26"/>
          <w:lang w:eastAsia="ru-RU"/>
        </w:rPr>
        <w:t xml:space="preserve">4. </w:t>
      </w:r>
      <w:r w:rsidRPr="00F625C4">
        <w:rPr>
          <w:rFonts w:eastAsia="Times New Roman"/>
          <w:b/>
          <w:color w:val="000000"/>
          <w:sz w:val="24"/>
          <w:szCs w:val="26"/>
          <w:lang w:eastAsia="ru-RU"/>
        </w:rPr>
        <w:t>Предполагаемый тип результата:</w:t>
      </w:r>
    </w:p>
    <w:p w:rsidR="00F625C4" w:rsidRPr="00F625C4" w:rsidRDefault="00F625C4" w:rsidP="00F625C4">
      <w:pPr>
        <w:spacing w:line="240" w:lineRule="auto"/>
        <w:ind w:right="0"/>
        <w:rPr>
          <w:rFonts w:eastAsia="Times New Roman"/>
          <w:sz w:val="24"/>
          <w:szCs w:val="20"/>
          <w:lang w:eastAsia="ru-RU"/>
        </w:rPr>
      </w:pPr>
      <w:r w:rsidRPr="00F625C4">
        <w:rPr>
          <w:rFonts w:eastAsia="Times New Roman"/>
          <w:sz w:val="24"/>
          <w:szCs w:val="20"/>
          <w:lang w:eastAsia="ru-RU"/>
        </w:rPr>
        <w:t>4.1. Программа для ЭВМ;</w:t>
      </w:r>
    </w:p>
    <w:p w:rsidR="00F625C4" w:rsidRPr="00F625C4" w:rsidRDefault="00F625C4" w:rsidP="00F625C4">
      <w:pPr>
        <w:spacing w:line="240" w:lineRule="auto"/>
        <w:ind w:right="0"/>
        <w:rPr>
          <w:rFonts w:eastAsia="Times New Roman"/>
          <w:sz w:val="24"/>
          <w:szCs w:val="20"/>
          <w:lang w:eastAsia="ru-RU"/>
        </w:rPr>
      </w:pPr>
      <w:r w:rsidRPr="00F625C4">
        <w:rPr>
          <w:rFonts w:eastAsia="Times New Roman"/>
          <w:sz w:val="24"/>
          <w:szCs w:val="20"/>
          <w:lang w:eastAsia="ru-RU"/>
        </w:rPr>
        <w:t>4.2. База данных;</w:t>
      </w:r>
    </w:p>
    <w:p w:rsidR="00F625C4" w:rsidRPr="00F625C4" w:rsidRDefault="00F625C4" w:rsidP="00F625C4">
      <w:pPr>
        <w:spacing w:line="240" w:lineRule="auto"/>
        <w:ind w:right="0"/>
        <w:rPr>
          <w:rFonts w:eastAsia="Times New Roman"/>
          <w:sz w:val="24"/>
          <w:szCs w:val="20"/>
          <w:lang w:eastAsia="ru-RU"/>
        </w:rPr>
      </w:pPr>
      <w:r w:rsidRPr="00F625C4">
        <w:rPr>
          <w:rFonts w:eastAsia="Times New Roman"/>
          <w:sz w:val="24"/>
          <w:szCs w:val="20"/>
          <w:lang w:eastAsia="ru-RU"/>
        </w:rPr>
        <w:t>4.3. Изобретение;</w:t>
      </w:r>
    </w:p>
    <w:p w:rsidR="00F625C4" w:rsidRPr="00F625C4" w:rsidRDefault="00F625C4" w:rsidP="00F625C4">
      <w:pPr>
        <w:spacing w:line="240" w:lineRule="auto"/>
        <w:ind w:right="0"/>
        <w:rPr>
          <w:rFonts w:eastAsia="Times New Roman"/>
          <w:sz w:val="24"/>
          <w:szCs w:val="20"/>
          <w:lang w:eastAsia="ru-RU"/>
        </w:rPr>
      </w:pPr>
      <w:r w:rsidRPr="00F625C4">
        <w:rPr>
          <w:rFonts w:eastAsia="Times New Roman"/>
          <w:sz w:val="24"/>
          <w:szCs w:val="20"/>
          <w:lang w:eastAsia="ru-RU"/>
        </w:rPr>
        <w:t>4.4. Полезная модель;</w:t>
      </w:r>
    </w:p>
    <w:p w:rsidR="00F625C4" w:rsidRPr="00F625C4" w:rsidRDefault="00F625C4" w:rsidP="00F625C4">
      <w:pPr>
        <w:spacing w:line="240" w:lineRule="auto"/>
        <w:ind w:right="0"/>
        <w:rPr>
          <w:rFonts w:eastAsia="Times New Roman"/>
          <w:sz w:val="24"/>
          <w:szCs w:val="20"/>
          <w:lang w:eastAsia="ru-RU"/>
        </w:rPr>
      </w:pPr>
      <w:r w:rsidRPr="00F625C4">
        <w:rPr>
          <w:rFonts w:eastAsia="Times New Roman"/>
          <w:sz w:val="24"/>
          <w:szCs w:val="20"/>
          <w:lang w:eastAsia="ru-RU"/>
        </w:rPr>
        <w:t>4.5. Промышленный образец;</w:t>
      </w:r>
    </w:p>
    <w:p w:rsidR="00F625C4" w:rsidRPr="00F625C4" w:rsidRDefault="00F625C4" w:rsidP="00F625C4">
      <w:pPr>
        <w:spacing w:line="240" w:lineRule="auto"/>
        <w:ind w:right="0"/>
        <w:rPr>
          <w:rFonts w:eastAsia="Times New Roman"/>
          <w:sz w:val="24"/>
          <w:szCs w:val="20"/>
          <w:lang w:eastAsia="ru-RU"/>
        </w:rPr>
      </w:pPr>
      <w:r w:rsidRPr="00F625C4">
        <w:rPr>
          <w:rFonts w:eastAsia="Times New Roman"/>
          <w:sz w:val="24"/>
          <w:szCs w:val="20"/>
          <w:lang w:eastAsia="ru-RU"/>
        </w:rPr>
        <w:t>4.6. Селекционное достижение;</w:t>
      </w:r>
    </w:p>
    <w:p w:rsidR="00F625C4" w:rsidRPr="00F625C4" w:rsidRDefault="00F625C4" w:rsidP="00F625C4">
      <w:pPr>
        <w:spacing w:line="240" w:lineRule="auto"/>
        <w:ind w:right="0"/>
        <w:rPr>
          <w:rFonts w:eastAsia="Times New Roman"/>
          <w:sz w:val="24"/>
          <w:szCs w:val="20"/>
          <w:lang w:eastAsia="ru-RU"/>
        </w:rPr>
      </w:pPr>
      <w:r w:rsidRPr="00F625C4">
        <w:rPr>
          <w:rFonts w:eastAsia="Times New Roman"/>
          <w:sz w:val="24"/>
          <w:szCs w:val="20"/>
          <w:lang w:eastAsia="ru-RU"/>
        </w:rPr>
        <w:t>4.7. Топология интегральных микросхем;</w:t>
      </w:r>
    </w:p>
    <w:p w:rsidR="00F625C4" w:rsidRPr="00F625C4" w:rsidRDefault="00F625C4" w:rsidP="00F625C4">
      <w:pPr>
        <w:spacing w:line="240" w:lineRule="auto"/>
        <w:ind w:right="0"/>
        <w:rPr>
          <w:rFonts w:eastAsia="Times New Roman"/>
          <w:sz w:val="24"/>
          <w:szCs w:val="20"/>
          <w:lang w:eastAsia="ru-RU"/>
        </w:rPr>
      </w:pPr>
      <w:r w:rsidRPr="00F625C4">
        <w:rPr>
          <w:rFonts w:eastAsia="Times New Roman"/>
          <w:sz w:val="24"/>
          <w:szCs w:val="20"/>
          <w:lang w:eastAsia="ru-RU"/>
        </w:rPr>
        <w:t>4.8. Секрет производства (ноу-хау);</w:t>
      </w:r>
    </w:p>
    <w:p w:rsidR="00F625C4" w:rsidRPr="00F625C4" w:rsidRDefault="00F625C4" w:rsidP="00F625C4">
      <w:pPr>
        <w:spacing w:line="240" w:lineRule="auto"/>
        <w:ind w:right="0"/>
        <w:rPr>
          <w:rFonts w:eastAsia="Times New Roman"/>
          <w:sz w:val="24"/>
          <w:szCs w:val="20"/>
          <w:lang w:eastAsia="ru-RU"/>
        </w:rPr>
      </w:pPr>
      <w:r w:rsidRPr="00F625C4">
        <w:rPr>
          <w:rFonts w:eastAsia="Times New Roman"/>
          <w:sz w:val="24"/>
          <w:szCs w:val="20"/>
          <w:lang w:eastAsia="ru-RU"/>
        </w:rPr>
        <w:t>4.9. Коммерческое обозначение;</w:t>
      </w:r>
    </w:p>
    <w:p w:rsidR="00F625C4" w:rsidRPr="00F625C4" w:rsidRDefault="00F625C4" w:rsidP="00F625C4">
      <w:pPr>
        <w:spacing w:line="240" w:lineRule="auto"/>
        <w:ind w:right="0"/>
        <w:rPr>
          <w:rFonts w:eastAsia="Times New Roman"/>
          <w:sz w:val="24"/>
          <w:szCs w:val="20"/>
          <w:lang w:eastAsia="ru-RU"/>
        </w:rPr>
      </w:pPr>
      <w:r w:rsidRPr="00F625C4">
        <w:rPr>
          <w:rFonts w:eastAsia="Times New Roman"/>
          <w:sz w:val="24"/>
          <w:szCs w:val="20"/>
          <w:lang w:eastAsia="ru-RU"/>
        </w:rPr>
        <w:t>4.10. Товарный знак и знаки обслуживания;</w:t>
      </w:r>
    </w:p>
    <w:p w:rsidR="00F625C4" w:rsidRPr="00F625C4" w:rsidRDefault="00F625C4" w:rsidP="00F625C4">
      <w:pPr>
        <w:spacing w:line="240" w:lineRule="auto"/>
        <w:ind w:right="0"/>
        <w:rPr>
          <w:rFonts w:eastAsia="Times New Roman"/>
          <w:sz w:val="24"/>
          <w:szCs w:val="20"/>
          <w:lang w:eastAsia="ru-RU"/>
        </w:rPr>
      </w:pPr>
      <w:r w:rsidRPr="00F625C4">
        <w:rPr>
          <w:rFonts w:eastAsia="Times New Roman"/>
          <w:sz w:val="24"/>
          <w:szCs w:val="20"/>
          <w:lang w:eastAsia="ru-RU"/>
        </w:rPr>
        <w:t>4.11. Алгоритм;</w:t>
      </w:r>
    </w:p>
    <w:p w:rsidR="00F625C4" w:rsidRPr="00F625C4" w:rsidRDefault="00F625C4" w:rsidP="00F625C4">
      <w:pPr>
        <w:spacing w:line="240" w:lineRule="auto"/>
        <w:ind w:right="0"/>
        <w:rPr>
          <w:rFonts w:eastAsia="Times New Roman"/>
          <w:sz w:val="24"/>
          <w:szCs w:val="20"/>
          <w:lang w:eastAsia="ru-RU"/>
        </w:rPr>
      </w:pPr>
      <w:r w:rsidRPr="00F625C4">
        <w:rPr>
          <w:rFonts w:eastAsia="Times New Roman"/>
          <w:sz w:val="24"/>
          <w:szCs w:val="20"/>
          <w:lang w:eastAsia="ru-RU"/>
        </w:rPr>
        <w:t>4.12. Генетический ресурс;</w:t>
      </w:r>
    </w:p>
    <w:p w:rsidR="00F625C4" w:rsidRPr="00F625C4" w:rsidRDefault="00F625C4" w:rsidP="00F625C4">
      <w:pPr>
        <w:spacing w:line="240" w:lineRule="auto"/>
        <w:ind w:right="0"/>
        <w:rPr>
          <w:rFonts w:eastAsia="Times New Roman"/>
          <w:sz w:val="24"/>
          <w:szCs w:val="20"/>
          <w:lang w:eastAsia="ru-RU"/>
        </w:rPr>
      </w:pPr>
      <w:r w:rsidRPr="00F625C4">
        <w:rPr>
          <w:rFonts w:eastAsia="Times New Roman"/>
          <w:sz w:val="24"/>
          <w:szCs w:val="20"/>
          <w:lang w:eastAsia="ru-RU"/>
        </w:rPr>
        <w:t>4.13. Усовершенствование (рационализаторское предложение);</w:t>
      </w:r>
    </w:p>
    <w:p w:rsidR="00F625C4" w:rsidRPr="00F625C4" w:rsidRDefault="00F625C4" w:rsidP="00F625C4">
      <w:pPr>
        <w:spacing w:line="240" w:lineRule="auto"/>
        <w:ind w:right="0"/>
        <w:rPr>
          <w:rFonts w:eastAsia="Times New Roman"/>
          <w:sz w:val="24"/>
          <w:szCs w:val="20"/>
          <w:lang w:eastAsia="ru-RU"/>
        </w:rPr>
      </w:pPr>
      <w:r w:rsidRPr="00F625C4">
        <w:rPr>
          <w:rFonts w:eastAsia="Times New Roman"/>
          <w:sz w:val="24"/>
          <w:szCs w:val="20"/>
          <w:lang w:eastAsia="ru-RU"/>
        </w:rPr>
        <w:t>4.14. Технология;</w:t>
      </w:r>
    </w:p>
    <w:p w:rsidR="00F625C4" w:rsidRPr="00F625C4" w:rsidRDefault="00F625C4" w:rsidP="00F625C4">
      <w:pPr>
        <w:spacing w:line="240" w:lineRule="auto"/>
        <w:ind w:right="0"/>
        <w:rPr>
          <w:rFonts w:eastAsia="Times New Roman"/>
          <w:sz w:val="24"/>
          <w:szCs w:val="20"/>
          <w:lang w:eastAsia="ru-RU"/>
        </w:rPr>
      </w:pPr>
      <w:r w:rsidRPr="00F625C4">
        <w:rPr>
          <w:rFonts w:eastAsia="Times New Roman"/>
          <w:sz w:val="24"/>
          <w:szCs w:val="20"/>
          <w:lang w:eastAsia="ru-RU"/>
        </w:rPr>
        <w:t>4.15. Объект авторского права;</w:t>
      </w:r>
    </w:p>
    <w:p w:rsidR="00F625C4" w:rsidRPr="00F625C4" w:rsidRDefault="00F625C4" w:rsidP="00F625C4">
      <w:pPr>
        <w:spacing w:line="240" w:lineRule="auto"/>
        <w:ind w:right="0"/>
        <w:rPr>
          <w:rFonts w:eastAsia="Times New Roman"/>
          <w:sz w:val="24"/>
          <w:szCs w:val="20"/>
          <w:lang w:eastAsia="ru-RU"/>
        </w:rPr>
      </w:pPr>
      <w:r w:rsidRPr="00F625C4">
        <w:rPr>
          <w:rFonts w:eastAsia="Times New Roman"/>
          <w:sz w:val="24"/>
          <w:szCs w:val="20"/>
          <w:lang w:eastAsia="ru-RU"/>
        </w:rPr>
        <w:t>4.16. Иное.</w:t>
      </w:r>
    </w:p>
    <w:p w:rsidR="00F625C4" w:rsidRPr="00F625C4" w:rsidRDefault="00F625C4" w:rsidP="00F625C4">
      <w:pPr>
        <w:keepNext/>
        <w:keepLines/>
        <w:spacing w:before="40" w:line="240" w:lineRule="auto"/>
        <w:ind w:right="0"/>
        <w:outlineLvl w:val="1"/>
        <w:rPr>
          <w:rFonts w:eastAsia="Times New Roman"/>
          <w:color w:val="000000"/>
          <w:sz w:val="24"/>
          <w:szCs w:val="26"/>
          <w:lang w:eastAsia="ru-RU"/>
        </w:rPr>
      </w:pPr>
      <w:bookmarkStart w:id="4" w:name="_5._Предполагаемое_закрепление"/>
      <w:bookmarkEnd w:id="4"/>
      <w:r w:rsidRPr="00F625C4">
        <w:rPr>
          <w:rFonts w:eastAsia="Times New Roman"/>
          <w:color w:val="000000"/>
          <w:sz w:val="24"/>
          <w:szCs w:val="26"/>
          <w:lang w:eastAsia="ru-RU"/>
        </w:rPr>
        <w:t xml:space="preserve">5. </w:t>
      </w:r>
      <w:r w:rsidRPr="00F625C4">
        <w:rPr>
          <w:rFonts w:eastAsia="Times New Roman"/>
          <w:b/>
          <w:color w:val="000000"/>
          <w:sz w:val="24"/>
          <w:szCs w:val="26"/>
          <w:lang w:eastAsia="ru-RU"/>
        </w:rPr>
        <w:t>Предполагаемое закрепление прав</w:t>
      </w:r>
      <w:r w:rsidRPr="00F625C4">
        <w:rPr>
          <w:rFonts w:eastAsia="Times New Roman"/>
          <w:color w:val="000000"/>
          <w:sz w:val="24"/>
          <w:szCs w:val="26"/>
          <w:lang w:eastAsia="ru-RU"/>
        </w:rPr>
        <w:t>:</w:t>
      </w:r>
    </w:p>
    <w:p w:rsidR="00F625C4" w:rsidRPr="00F625C4" w:rsidRDefault="00F625C4" w:rsidP="00F625C4">
      <w:pPr>
        <w:spacing w:line="240" w:lineRule="auto"/>
        <w:ind w:right="0"/>
        <w:rPr>
          <w:rFonts w:eastAsia="Times New Roman"/>
          <w:sz w:val="24"/>
          <w:szCs w:val="20"/>
          <w:lang w:eastAsia="ru-RU"/>
        </w:rPr>
      </w:pPr>
      <w:r w:rsidRPr="00F625C4">
        <w:rPr>
          <w:rFonts w:eastAsia="Times New Roman"/>
          <w:sz w:val="24"/>
          <w:szCs w:val="20"/>
          <w:lang w:eastAsia="ru-RU"/>
        </w:rPr>
        <w:t>5.1. Заказчик или Фонд;</w:t>
      </w:r>
    </w:p>
    <w:p w:rsidR="00F625C4" w:rsidRPr="00F625C4" w:rsidRDefault="00F625C4" w:rsidP="00F625C4">
      <w:pPr>
        <w:spacing w:line="240" w:lineRule="auto"/>
        <w:ind w:right="0"/>
        <w:rPr>
          <w:rFonts w:eastAsia="Times New Roman"/>
          <w:sz w:val="24"/>
          <w:szCs w:val="20"/>
          <w:lang w:eastAsia="ru-RU"/>
        </w:rPr>
      </w:pPr>
      <w:r w:rsidRPr="00F625C4">
        <w:rPr>
          <w:rFonts w:eastAsia="Times New Roman"/>
          <w:sz w:val="24"/>
          <w:szCs w:val="20"/>
          <w:lang w:eastAsia="ru-RU"/>
        </w:rPr>
        <w:t>5.2. Заказчик или Фонд и Исполнитель совместно;</w:t>
      </w:r>
    </w:p>
    <w:p w:rsidR="00F625C4" w:rsidRPr="00F625C4" w:rsidRDefault="00F625C4" w:rsidP="00F625C4">
      <w:pPr>
        <w:spacing w:line="240" w:lineRule="auto"/>
        <w:ind w:right="0"/>
        <w:rPr>
          <w:rFonts w:eastAsia="Times New Roman"/>
          <w:sz w:val="24"/>
          <w:szCs w:val="20"/>
          <w:lang w:eastAsia="ru-RU"/>
        </w:rPr>
      </w:pPr>
      <w:r w:rsidRPr="00F625C4">
        <w:rPr>
          <w:rFonts w:eastAsia="Times New Roman"/>
          <w:sz w:val="24"/>
          <w:szCs w:val="20"/>
          <w:lang w:eastAsia="ru-RU"/>
        </w:rPr>
        <w:t>5.3. Исполнитель;</w:t>
      </w:r>
    </w:p>
    <w:p w:rsidR="00F625C4" w:rsidRPr="00F625C4" w:rsidRDefault="00F625C4" w:rsidP="00F625C4">
      <w:pPr>
        <w:spacing w:line="240" w:lineRule="auto"/>
        <w:ind w:right="0"/>
        <w:rPr>
          <w:rFonts w:eastAsia="Times New Roman"/>
          <w:sz w:val="24"/>
          <w:szCs w:val="20"/>
          <w:lang w:eastAsia="ru-RU"/>
        </w:rPr>
      </w:pPr>
      <w:r w:rsidRPr="00F625C4">
        <w:rPr>
          <w:rFonts w:eastAsia="Times New Roman"/>
          <w:sz w:val="24"/>
          <w:szCs w:val="20"/>
          <w:lang w:eastAsia="ru-RU"/>
        </w:rPr>
        <w:t>5.4. Исполнитель и Соисполнитель совместно;</w:t>
      </w:r>
    </w:p>
    <w:p w:rsidR="00F625C4" w:rsidRPr="00F625C4" w:rsidRDefault="00F625C4" w:rsidP="00F625C4">
      <w:pPr>
        <w:spacing w:line="240" w:lineRule="auto"/>
        <w:ind w:right="0"/>
        <w:rPr>
          <w:rFonts w:eastAsia="Times New Roman"/>
          <w:sz w:val="24"/>
          <w:szCs w:val="20"/>
          <w:lang w:eastAsia="ru-RU"/>
        </w:rPr>
      </w:pPr>
      <w:r w:rsidRPr="00F625C4">
        <w:rPr>
          <w:rFonts w:eastAsia="Times New Roman"/>
          <w:sz w:val="24"/>
          <w:szCs w:val="20"/>
          <w:lang w:eastAsia="ru-RU"/>
        </w:rPr>
        <w:t>5.5. Соисполнитель.</w:t>
      </w:r>
    </w:p>
    <w:p w:rsidR="00F625C4" w:rsidRPr="00F625C4" w:rsidRDefault="00F625C4" w:rsidP="00F625C4">
      <w:pPr>
        <w:keepNext/>
        <w:keepLines/>
        <w:spacing w:before="40" w:line="240" w:lineRule="auto"/>
        <w:ind w:right="0"/>
        <w:outlineLvl w:val="1"/>
        <w:rPr>
          <w:rFonts w:eastAsia="Times New Roman"/>
          <w:color w:val="000000"/>
          <w:sz w:val="24"/>
          <w:szCs w:val="26"/>
          <w:lang w:eastAsia="ru-RU"/>
        </w:rPr>
      </w:pPr>
      <w:bookmarkStart w:id="5" w:name="_6._Код_Международной"/>
      <w:bookmarkEnd w:id="5"/>
      <w:r w:rsidRPr="00F625C4">
        <w:rPr>
          <w:rFonts w:eastAsia="Times New Roman"/>
          <w:color w:val="000000"/>
          <w:sz w:val="24"/>
          <w:szCs w:val="26"/>
          <w:lang w:eastAsia="ru-RU"/>
        </w:rPr>
        <w:t xml:space="preserve">6. </w:t>
      </w:r>
      <w:r w:rsidRPr="00F625C4">
        <w:rPr>
          <w:rFonts w:eastAsia="Times New Roman"/>
          <w:b/>
          <w:color w:val="000000"/>
          <w:sz w:val="24"/>
          <w:szCs w:val="26"/>
          <w:lang w:eastAsia="ru-RU"/>
        </w:rPr>
        <w:t>Код Международной патентной классификации</w:t>
      </w:r>
      <w:r w:rsidRPr="00F625C4">
        <w:rPr>
          <w:rFonts w:eastAsia="Times New Roman"/>
          <w:color w:val="000000"/>
          <w:sz w:val="24"/>
          <w:szCs w:val="26"/>
          <w:lang w:eastAsia="ru-RU"/>
        </w:rPr>
        <w:t xml:space="preserve"> - указываются коды Международной патентной классификации, издаваемые с изменениями и дополнениями, вводимыми в действие ВОИС, размещенные на официальных сайтах Федеральной службы по интеллектуальной собственности (https://rupto.ru) и Федерального государственного бюджетного учреждения "Федеральный институт промышленной собственности" (https://www1.fips.ru) в информационно-телекоммуникационной сети "Интернет", с указанием даты введения в действие новой редакции;</w:t>
      </w:r>
    </w:p>
    <w:p w:rsidR="00F625C4" w:rsidRPr="00F625C4" w:rsidRDefault="00F625C4" w:rsidP="00F625C4">
      <w:pPr>
        <w:keepNext/>
        <w:keepLines/>
        <w:spacing w:before="40" w:line="240" w:lineRule="auto"/>
        <w:ind w:right="0"/>
        <w:outlineLvl w:val="1"/>
        <w:rPr>
          <w:rFonts w:eastAsia="Times New Roman"/>
          <w:color w:val="000000"/>
          <w:sz w:val="24"/>
          <w:szCs w:val="26"/>
          <w:lang w:eastAsia="ru-RU"/>
        </w:rPr>
      </w:pPr>
      <w:bookmarkStart w:id="6" w:name="_7._Использование_результата"/>
      <w:bookmarkEnd w:id="6"/>
      <w:r w:rsidRPr="00F625C4">
        <w:rPr>
          <w:rFonts w:eastAsia="Times New Roman"/>
          <w:color w:val="000000"/>
          <w:sz w:val="24"/>
          <w:szCs w:val="26"/>
          <w:lang w:eastAsia="ru-RU"/>
        </w:rPr>
        <w:t xml:space="preserve">7. </w:t>
      </w:r>
      <w:r w:rsidRPr="00F625C4">
        <w:rPr>
          <w:rFonts w:eastAsia="Times New Roman"/>
          <w:b/>
          <w:color w:val="000000"/>
          <w:sz w:val="24"/>
          <w:szCs w:val="26"/>
          <w:lang w:eastAsia="ru-RU"/>
        </w:rPr>
        <w:t>Использование результата может обеспечить реализацию приоритетов научно-технологического развития Российской Федерации</w:t>
      </w:r>
      <w:r w:rsidRPr="00F625C4">
        <w:rPr>
          <w:rFonts w:eastAsia="Times New Roman"/>
          <w:color w:val="000000"/>
          <w:sz w:val="24"/>
          <w:szCs w:val="26"/>
          <w:lang w:eastAsia="ru-RU"/>
        </w:rPr>
        <w:t xml:space="preserve"> - в соответствии с пунктом 20 указа Президента Российской Федерации от 1 декабря 2016 г. № 642 "О стратегии научно-технологического развития Российской Федерации"  из справочника государственной информационной системы указываются определенные Стратегией научно-технологического развития Российской Федерации (далее - СНТР) направления, которые позволят получить научные и научно-технические результаты и создать технологии, являющиеся основой инновационного развития внутреннего рынка продуктов и услуг, устойчивого положения России на внешнем рынке:</w:t>
      </w:r>
    </w:p>
    <w:p w:rsidR="00F625C4" w:rsidRPr="00F625C4" w:rsidRDefault="00F625C4" w:rsidP="00F625C4">
      <w:pPr>
        <w:spacing w:line="240" w:lineRule="auto"/>
        <w:ind w:right="0"/>
        <w:rPr>
          <w:rFonts w:eastAsia="Times New Roman"/>
          <w:sz w:val="24"/>
          <w:szCs w:val="20"/>
          <w:lang w:eastAsia="ru-RU"/>
        </w:rPr>
      </w:pPr>
      <w:r w:rsidRPr="00F625C4">
        <w:rPr>
          <w:rFonts w:eastAsia="Times New Roman"/>
          <w:sz w:val="24"/>
          <w:szCs w:val="20"/>
          <w:lang w:eastAsia="ru-RU"/>
        </w:rPr>
        <w:t>7.1. Переход к передовым цифровым, интеллектуальным производственным технологиям, роботизированным системам, новым материалам и способам конструирования, создание систем обработки больших объемов данных, машинного обучения и искусственного интеллекта;</w:t>
      </w:r>
    </w:p>
    <w:p w:rsidR="00F625C4" w:rsidRPr="00F625C4" w:rsidRDefault="00F625C4" w:rsidP="00F625C4">
      <w:pPr>
        <w:spacing w:line="240" w:lineRule="auto"/>
        <w:ind w:right="0"/>
        <w:rPr>
          <w:rFonts w:eastAsia="Times New Roman"/>
          <w:sz w:val="24"/>
          <w:szCs w:val="20"/>
          <w:lang w:eastAsia="ru-RU"/>
        </w:rPr>
      </w:pPr>
      <w:r w:rsidRPr="00F625C4">
        <w:rPr>
          <w:rFonts w:eastAsia="Times New Roman"/>
          <w:sz w:val="24"/>
          <w:szCs w:val="20"/>
          <w:lang w:eastAsia="ru-RU"/>
        </w:rPr>
        <w:t>7.2. Переход к экологически чистой и ресурсосберегающей энергетике, повышение эффективности добычи и глубокой переработки углеводородного сырья, формирование новых источников, способов транспортировки и хранения энергии;</w:t>
      </w:r>
    </w:p>
    <w:p w:rsidR="00F625C4" w:rsidRPr="00F625C4" w:rsidRDefault="00F625C4" w:rsidP="00F625C4">
      <w:pPr>
        <w:spacing w:line="240" w:lineRule="auto"/>
        <w:ind w:right="0"/>
        <w:rPr>
          <w:rFonts w:eastAsia="Times New Roman"/>
          <w:sz w:val="24"/>
          <w:szCs w:val="20"/>
          <w:lang w:eastAsia="ru-RU"/>
        </w:rPr>
      </w:pPr>
      <w:r w:rsidRPr="00F625C4">
        <w:rPr>
          <w:rFonts w:eastAsia="Times New Roman"/>
          <w:sz w:val="24"/>
          <w:szCs w:val="20"/>
          <w:lang w:eastAsia="ru-RU"/>
        </w:rPr>
        <w:t xml:space="preserve">7.3. Переход к персонализированной медицине, высокотехнологичному здравоохранению и технологиям </w:t>
      </w:r>
      <w:proofErr w:type="spellStart"/>
      <w:r w:rsidRPr="00F625C4">
        <w:rPr>
          <w:rFonts w:eastAsia="Times New Roman"/>
          <w:sz w:val="24"/>
          <w:szCs w:val="20"/>
          <w:lang w:eastAsia="ru-RU"/>
        </w:rPr>
        <w:t>здоровьесбережения</w:t>
      </w:r>
      <w:proofErr w:type="spellEnd"/>
      <w:r w:rsidRPr="00F625C4">
        <w:rPr>
          <w:rFonts w:eastAsia="Times New Roman"/>
          <w:sz w:val="24"/>
          <w:szCs w:val="20"/>
          <w:lang w:eastAsia="ru-RU"/>
        </w:rPr>
        <w:t>, в том числе за счет рационального применения лекарственных препаратов (прежде всего антибактериальных);</w:t>
      </w:r>
    </w:p>
    <w:p w:rsidR="00F625C4" w:rsidRPr="00F625C4" w:rsidRDefault="00F625C4" w:rsidP="00F625C4">
      <w:pPr>
        <w:spacing w:line="240" w:lineRule="auto"/>
        <w:ind w:right="0"/>
        <w:rPr>
          <w:rFonts w:eastAsia="Times New Roman"/>
          <w:sz w:val="24"/>
          <w:szCs w:val="20"/>
          <w:lang w:eastAsia="ru-RU"/>
        </w:rPr>
      </w:pPr>
      <w:r w:rsidRPr="00F625C4">
        <w:rPr>
          <w:rFonts w:eastAsia="Times New Roman"/>
          <w:sz w:val="24"/>
          <w:szCs w:val="20"/>
          <w:lang w:eastAsia="ru-RU"/>
        </w:rPr>
        <w:t xml:space="preserve">7.4. Переход к высокопродуктивному и экологически чистому </w:t>
      </w:r>
      <w:proofErr w:type="spellStart"/>
      <w:r w:rsidRPr="00F625C4">
        <w:rPr>
          <w:rFonts w:eastAsia="Times New Roman"/>
          <w:sz w:val="24"/>
          <w:szCs w:val="20"/>
          <w:lang w:eastAsia="ru-RU"/>
        </w:rPr>
        <w:t>агро</w:t>
      </w:r>
      <w:proofErr w:type="spellEnd"/>
      <w:r w:rsidRPr="00F625C4">
        <w:rPr>
          <w:rFonts w:eastAsia="Times New Roman"/>
          <w:sz w:val="24"/>
          <w:szCs w:val="20"/>
          <w:lang w:eastAsia="ru-RU"/>
        </w:rPr>
        <w:t xml:space="preserve">- и </w:t>
      </w:r>
      <w:proofErr w:type="spellStart"/>
      <w:r w:rsidRPr="00F625C4">
        <w:rPr>
          <w:rFonts w:eastAsia="Times New Roman"/>
          <w:sz w:val="24"/>
          <w:szCs w:val="20"/>
          <w:lang w:eastAsia="ru-RU"/>
        </w:rPr>
        <w:t>аквахозяйству</w:t>
      </w:r>
      <w:proofErr w:type="spellEnd"/>
      <w:r w:rsidRPr="00F625C4">
        <w:rPr>
          <w:rFonts w:eastAsia="Times New Roman"/>
          <w:sz w:val="24"/>
          <w:szCs w:val="20"/>
          <w:lang w:eastAsia="ru-RU"/>
        </w:rPr>
        <w:t>, разработка и внедрение систем рационального применения средств химической и биологической защиты сельскохозяйственных растений и животных, хранение и эффективная переработка сельскохозяйственной продукции, создание безопасных и качественных, в том числе функциональных, продуктов питания;</w:t>
      </w:r>
    </w:p>
    <w:p w:rsidR="00F625C4" w:rsidRPr="00F625C4" w:rsidRDefault="00F625C4" w:rsidP="00F625C4">
      <w:pPr>
        <w:spacing w:line="240" w:lineRule="auto"/>
        <w:ind w:right="0"/>
        <w:rPr>
          <w:rFonts w:eastAsia="Times New Roman"/>
          <w:sz w:val="24"/>
          <w:szCs w:val="20"/>
          <w:lang w:eastAsia="ru-RU"/>
        </w:rPr>
      </w:pPr>
      <w:r w:rsidRPr="00F625C4">
        <w:rPr>
          <w:rFonts w:eastAsia="Times New Roman"/>
          <w:sz w:val="24"/>
          <w:szCs w:val="20"/>
          <w:lang w:eastAsia="ru-RU"/>
        </w:rPr>
        <w:t xml:space="preserve">7.5. Противодействие техногенным, биогенным, социокультурным угрозам, терроризму и идеологическому экстремизму, а также </w:t>
      </w:r>
      <w:proofErr w:type="spellStart"/>
      <w:r w:rsidRPr="00F625C4">
        <w:rPr>
          <w:rFonts w:eastAsia="Times New Roman"/>
          <w:sz w:val="24"/>
          <w:szCs w:val="20"/>
          <w:lang w:eastAsia="ru-RU"/>
        </w:rPr>
        <w:t>киберугрозам</w:t>
      </w:r>
      <w:proofErr w:type="spellEnd"/>
      <w:r w:rsidRPr="00F625C4">
        <w:rPr>
          <w:rFonts w:eastAsia="Times New Roman"/>
          <w:sz w:val="24"/>
          <w:szCs w:val="20"/>
          <w:lang w:eastAsia="ru-RU"/>
        </w:rPr>
        <w:t xml:space="preserve"> и иным источникам опасности для общества, экономики и государства;</w:t>
      </w:r>
    </w:p>
    <w:p w:rsidR="00F625C4" w:rsidRPr="00F625C4" w:rsidRDefault="00F625C4" w:rsidP="00F625C4">
      <w:pPr>
        <w:spacing w:line="240" w:lineRule="auto"/>
        <w:ind w:right="0"/>
        <w:rPr>
          <w:rFonts w:eastAsia="Times New Roman"/>
          <w:sz w:val="24"/>
          <w:szCs w:val="20"/>
          <w:lang w:eastAsia="ru-RU"/>
        </w:rPr>
      </w:pPr>
      <w:r w:rsidRPr="00F625C4">
        <w:rPr>
          <w:rFonts w:eastAsia="Times New Roman"/>
          <w:sz w:val="24"/>
          <w:szCs w:val="20"/>
          <w:lang w:eastAsia="ru-RU"/>
        </w:rPr>
        <w:t>7.6. Связанность территории Российской Федерации за счет создания интеллектуальных транспортных и телекоммуникационных систем, а также занятия и удержания лидерских позиций в создании международных транспортно-логистических систем, освоении и использовании космического и воздушного пространства, Мирового океана, Арктики и Антарктики;</w:t>
      </w:r>
    </w:p>
    <w:p w:rsidR="00F625C4" w:rsidRPr="00F625C4" w:rsidRDefault="00F625C4" w:rsidP="00F625C4">
      <w:pPr>
        <w:spacing w:line="240" w:lineRule="auto"/>
        <w:ind w:right="0"/>
        <w:rPr>
          <w:rFonts w:eastAsia="Times New Roman"/>
          <w:sz w:val="24"/>
          <w:szCs w:val="20"/>
          <w:lang w:eastAsia="ru-RU"/>
        </w:rPr>
      </w:pPr>
      <w:r w:rsidRPr="00F625C4">
        <w:rPr>
          <w:rFonts w:eastAsia="Times New Roman"/>
          <w:sz w:val="24"/>
          <w:szCs w:val="20"/>
          <w:lang w:eastAsia="ru-RU"/>
        </w:rPr>
        <w:t>7.7. Возможность эффективного ответа российского общества на большие вызовы с учетом взаимодействия человека и природы, человека и технологий, социальных институтов на современном этапе глобального развития, в том числе применяя методы гуманитарных и социальных наук;</w:t>
      </w:r>
    </w:p>
    <w:p w:rsidR="00F625C4" w:rsidRPr="00F625C4" w:rsidRDefault="00F625C4" w:rsidP="00F625C4">
      <w:pPr>
        <w:spacing w:line="240" w:lineRule="auto"/>
        <w:ind w:right="0"/>
        <w:rPr>
          <w:rFonts w:eastAsia="Times New Roman"/>
          <w:sz w:val="24"/>
          <w:szCs w:val="20"/>
          <w:lang w:eastAsia="ru-RU"/>
        </w:rPr>
      </w:pPr>
      <w:r w:rsidRPr="00F625C4">
        <w:rPr>
          <w:rFonts w:eastAsia="Times New Roman"/>
          <w:sz w:val="24"/>
          <w:szCs w:val="20"/>
          <w:lang w:eastAsia="ru-RU"/>
        </w:rPr>
        <w:t>В случае соответствия заявленной темы нескольким приоритетам СНТР определяется ведущее приоритетное направление по приоритету СНТР (указывается первым) и дается обоснование и описание межотраслевого подхода.</w:t>
      </w:r>
    </w:p>
    <w:p w:rsidR="00F625C4" w:rsidRPr="00F625C4" w:rsidRDefault="00F625C4" w:rsidP="00F625C4">
      <w:pPr>
        <w:keepNext/>
        <w:keepLines/>
        <w:spacing w:before="40" w:line="240" w:lineRule="auto"/>
        <w:ind w:right="0"/>
        <w:outlineLvl w:val="1"/>
        <w:rPr>
          <w:rFonts w:eastAsia="Times New Roman"/>
          <w:color w:val="000000"/>
          <w:sz w:val="24"/>
          <w:szCs w:val="26"/>
          <w:lang w:eastAsia="ru-RU"/>
        </w:rPr>
      </w:pPr>
      <w:bookmarkStart w:id="7" w:name="_8._Для_развития"/>
      <w:bookmarkEnd w:id="7"/>
      <w:r w:rsidRPr="00F625C4">
        <w:rPr>
          <w:rFonts w:eastAsia="Times New Roman"/>
          <w:color w:val="000000"/>
          <w:sz w:val="24"/>
          <w:szCs w:val="26"/>
          <w:lang w:eastAsia="ru-RU"/>
        </w:rPr>
        <w:t xml:space="preserve">8. </w:t>
      </w:r>
      <w:r w:rsidRPr="00F625C4">
        <w:rPr>
          <w:rFonts w:eastAsia="Times New Roman"/>
          <w:b/>
          <w:color w:val="000000"/>
          <w:sz w:val="24"/>
          <w:szCs w:val="26"/>
          <w:lang w:eastAsia="ru-RU"/>
        </w:rPr>
        <w:t>Для развития каких рынков Национальной технологической инициативы может быть использован результат</w:t>
      </w:r>
      <w:r w:rsidRPr="00F625C4">
        <w:rPr>
          <w:rFonts w:eastAsia="Times New Roman"/>
          <w:color w:val="000000"/>
          <w:sz w:val="24"/>
          <w:szCs w:val="26"/>
          <w:lang w:eastAsia="ru-RU"/>
        </w:rPr>
        <w:t>:</w:t>
      </w:r>
    </w:p>
    <w:p w:rsidR="00F625C4" w:rsidRPr="00F625C4" w:rsidRDefault="00F625C4" w:rsidP="00F625C4">
      <w:pPr>
        <w:spacing w:line="240" w:lineRule="auto"/>
        <w:ind w:right="0"/>
        <w:rPr>
          <w:rFonts w:eastAsia="Times New Roman"/>
          <w:sz w:val="24"/>
          <w:szCs w:val="20"/>
          <w:lang w:eastAsia="ru-RU"/>
        </w:rPr>
      </w:pPr>
      <w:r w:rsidRPr="00F625C4">
        <w:rPr>
          <w:rFonts w:eastAsia="Times New Roman"/>
          <w:sz w:val="24"/>
          <w:szCs w:val="20"/>
          <w:lang w:eastAsia="ru-RU"/>
        </w:rPr>
        <w:t xml:space="preserve">8.1. </w:t>
      </w:r>
      <w:proofErr w:type="spellStart"/>
      <w:r w:rsidRPr="00F625C4">
        <w:rPr>
          <w:rFonts w:eastAsia="Times New Roman"/>
          <w:sz w:val="24"/>
          <w:szCs w:val="20"/>
          <w:lang w:eastAsia="ru-RU"/>
        </w:rPr>
        <w:t>Энерджинет</w:t>
      </w:r>
      <w:proofErr w:type="spellEnd"/>
      <w:r w:rsidRPr="00F625C4">
        <w:rPr>
          <w:rFonts w:eastAsia="Times New Roman"/>
          <w:sz w:val="24"/>
          <w:szCs w:val="20"/>
          <w:lang w:eastAsia="ru-RU"/>
        </w:rPr>
        <w:t>;</w:t>
      </w:r>
    </w:p>
    <w:p w:rsidR="00F625C4" w:rsidRPr="00F625C4" w:rsidRDefault="00F625C4" w:rsidP="00F625C4">
      <w:pPr>
        <w:spacing w:line="240" w:lineRule="auto"/>
        <w:ind w:right="0"/>
        <w:rPr>
          <w:rFonts w:eastAsia="Times New Roman"/>
          <w:sz w:val="24"/>
          <w:szCs w:val="20"/>
          <w:lang w:eastAsia="ru-RU"/>
        </w:rPr>
      </w:pPr>
      <w:r w:rsidRPr="00F625C4">
        <w:rPr>
          <w:rFonts w:eastAsia="Times New Roman"/>
          <w:sz w:val="24"/>
          <w:szCs w:val="20"/>
          <w:lang w:eastAsia="ru-RU"/>
        </w:rPr>
        <w:t xml:space="preserve">8.2. </w:t>
      </w:r>
      <w:proofErr w:type="spellStart"/>
      <w:r w:rsidRPr="00F625C4">
        <w:rPr>
          <w:rFonts w:eastAsia="Times New Roman"/>
          <w:sz w:val="24"/>
          <w:szCs w:val="20"/>
          <w:lang w:eastAsia="ru-RU"/>
        </w:rPr>
        <w:t>Фуднет</w:t>
      </w:r>
      <w:proofErr w:type="spellEnd"/>
      <w:r w:rsidRPr="00F625C4">
        <w:rPr>
          <w:rFonts w:eastAsia="Times New Roman"/>
          <w:sz w:val="24"/>
          <w:szCs w:val="20"/>
          <w:lang w:eastAsia="ru-RU"/>
        </w:rPr>
        <w:t>;</w:t>
      </w:r>
    </w:p>
    <w:p w:rsidR="00F625C4" w:rsidRPr="00F625C4" w:rsidRDefault="00F625C4" w:rsidP="00F625C4">
      <w:pPr>
        <w:spacing w:line="240" w:lineRule="auto"/>
        <w:ind w:right="0"/>
        <w:rPr>
          <w:rFonts w:eastAsia="Times New Roman"/>
          <w:sz w:val="24"/>
          <w:szCs w:val="20"/>
          <w:lang w:eastAsia="ru-RU"/>
        </w:rPr>
      </w:pPr>
      <w:r w:rsidRPr="00F625C4">
        <w:rPr>
          <w:rFonts w:eastAsia="Times New Roman"/>
          <w:sz w:val="24"/>
          <w:szCs w:val="20"/>
          <w:lang w:eastAsia="ru-RU"/>
        </w:rPr>
        <w:t xml:space="preserve">8.3. </w:t>
      </w:r>
      <w:proofErr w:type="spellStart"/>
      <w:r w:rsidRPr="00F625C4">
        <w:rPr>
          <w:rFonts w:eastAsia="Times New Roman"/>
          <w:sz w:val="24"/>
          <w:szCs w:val="20"/>
          <w:lang w:eastAsia="ru-RU"/>
        </w:rPr>
        <w:t>Сейфнет</w:t>
      </w:r>
      <w:proofErr w:type="spellEnd"/>
      <w:r w:rsidRPr="00F625C4">
        <w:rPr>
          <w:rFonts w:eastAsia="Times New Roman"/>
          <w:sz w:val="24"/>
          <w:szCs w:val="20"/>
          <w:lang w:eastAsia="ru-RU"/>
        </w:rPr>
        <w:t>;</w:t>
      </w:r>
    </w:p>
    <w:p w:rsidR="00F625C4" w:rsidRPr="00F625C4" w:rsidRDefault="00F625C4" w:rsidP="00F625C4">
      <w:pPr>
        <w:spacing w:line="240" w:lineRule="auto"/>
        <w:ind w:right="0"/>
        <w:rPr>
          <w:rFonts w:eastAsia="Times New Roman"/>
          <w:sz w:val="24"/>
          <w:szCs w:val="20"/>
          <w:lang w:eastAsia="ru-RU"/>
        </w:rPr>
      </w:pPr>
      <w:r w:rsidRPr="00F625C4">
        <w:rPr>
          <w:rFonts w:eastAsia="Times New Roman"/>
          <w:sz w:val="24"/>
          <w:szCs w:val="20"/>
          <w:lang w:eastAsia="ru-RU"/>
        </w:rPr>
        <w:t xml:space="preserve">8.4. </w:t>
      </w:r>
      <w:proofErr w:type="spellStart"/>
      <w:r w:rsidRPr="00F625C4">
        <w:rPr>
          <w:rFonts w:eastAsia="Times New Roman"/>
          <w:sz w:val="24"/>
          <w:szCs w:val="20"/>
          <w:lang w:eastAsia="ru-RU"/>
        </w:rPr>
        <w:t>Хелснет</w:t>
      </w:r>
      <w:proofErr w:type="spellEnd"/>
      <w:r w:rsidRPr="00F625C4">
        <w:rPr>
          <w:rFonts w:eastAsia="Times New Roman"/>
          <w:sz w:val="24"/>
          <w:szCs w:val="20"/>
          <w:lang w:eastAsia="ru-RU"/>
        </w:rPr>
        <w:t>;</w:t>
      </w:r>
    </w:p>
    <w:p w:rsidR="00F625C4" w:rsidRPr="00F625C4" w:rsidRDefault="00F625C4" w:rsidP="00F625C4">
      <w:pPr>
        <w:spacing w:line="240" w:lineRule="auto"/>
        <w:ind w:right="0"/>
        <w:rPr>
          <w:rFonts w:eastAsia="Times New Roman"/>
          <w:sz w:val="24"/>
          <w:szCs w:val="20"/>
          <w:lang w:eastAsia="ru-RU"/>
        </w:rPr>
      </w:pPr>
      <w:r w:rsidRPr="00F625C4">
        <w:rPr>
          <w:rFonts w:eastAsia="Times New Roman"/>
          <w:sz w:val="24"/>
          <w:szCs w:val="20"/>
          <w:lang w:eastAsia="ru-RU"/>
        </w:rPr>
        <w:t xml:space="preserve">8.5. </w:t>
      </w:r>
      <w:proofErr w:type="spellStart"/>
      <w:r w:rsidRPr="00F625C4">
        <w:rPr>
          <w:rFonts w:eastAsia="Times New Roman"/>
          <w:sz w:val="24"/>
          <w:szCs w:val="20"/>
          <w:lang w:eastAsia="ru-RU"/>
        </w:rPr>
        <w:t>Аэронет</w:t>
      </w:r>
      <w:proofErr w:type="spellEnd"/>
      <w:r w:rsidRPr="00F625C4">
        <w:rPr>
          <w:rFonts w:eastAsia="Times New Roman"/>
          <w:sz w:val="24"/>
          <w:szCs w:val="20"/>
          <w:lang w:eastAsia="ru-RU"/>
        </w:rPr>
        <w:t>;</w:t>
      </w:r>
    </w:p>
    <w:p w:rsidR="00F625C4" w:rsidRPr="00F625C4" w:rsidRDefault="00F625C4" w:rsidP="00F625C4">
      <w:pPr>
        <w:spacing w:line="240" w:lineRule="auto"/>
        <w:ind w:right="0"/>
        <w:rPr>
          <w:rFonts w:eastAsia="Times New Roman"/>
          <w:sz w:val="24"/>
          <w:szCs w:val="20"/>
          <w:lang w:eastAsia="ru-RU"/>
        </w:rPr>
      </w:pPr>
      <w:r w:rsidRPr="00F625C4">
        <w:rPr>
          <w:rFonts w:eastAsia="Times New Roman"/>
          <w:sz w:val="24"/>
          <w:szCs w:val="20"/>
          <w:lang w:eastAsia="ru-RU"/>
        </w:rPr>
        <w:t xml:space="preserve">8.6. </w:t>
      </w:r>
      <w:proofErr w:type="spellStart"/>
      <w:r w:rsidRPr="00F625C4">
        <w:rPr>
          <w:rFonts w:eastAsia="Times New Roman"/>
          <w:sz w:val="24"/>
          <w:szCs w:val="20"/>
          <w:lang w:eastAsia="ru-RU"/>
        </w:rPr>
        <w:t>Маринет</w:t>
      </w:r>
      <w:proofErr w:type="spellEnd"/>
      <w:r w:rsidRPr="00F625C4">
        <w:rPr>
          <w:rFonts w:eastAsia="Times New Roman"/>
          <w:sz w:val="24"/>
          <w:szCs w:val="20"/>
          <w:lang w:eastAsia="ru-RU"/>
        </w:rPr>
        <w:t>;</w:t>
      </w:r>
    </w:p>
    <w:p w:rsidR="00F625C4" w:rsidRPr="00F625C4" w:rsidRDefault="00F625C4" w:rsidP="00F625C4">
      <w:pPr>
        <w:spacing w:line="240" w:lineRule="auto"/>
        <w:ind w:right="0"/>
        <w:rPr>
          <w:rFonts w:eastAsia="Times New Roman"/>
          <w:sz w:val="24"/>
          <w:szCs w:val="20"/>
          <w:lang w:eastAsia="ru-RU"/>
        </w:rPr>
      </w:pPr>
      <w:r w:rsidRPr="00F625C4">
        <w:rPr>
          <w:rFonts w:eastAsia="Times New Roman"/>
          <w:sz w:val="24"/>
          <w:szCs w:val="20"/>
          <w:lang w:eastAsia="ru-RU"/>
        </w:rPr>
        <w:t xml:space="preserve">8.7. </w:t>
      </w:r>
      <w:proofErr w:type="spellStart"/>
      <w:r w:rsidRPr="00F625C4">
        <w:rPr>
          <w:rFonts w:eastAsia="Times New Roman"/>
          <w:sz w:val="24"/>
          <w:szCs w:val="20"/>
          <w:lang w:eastAsia="ru-RU"/>
        </w:rPr>
        <w:t>Автонет</w:t>
      </w:r>
      <w:proofErr w:type="spellEnd"/>
      <w:r w:rsidRPr="00F625C4">
        <w:rPr>
          <w:rFonts w:eastAsia="Times New Roman"/>
          <w:sz w:val="24"/>
          <w:szCs w:val="20"/>
          <w:lang w:eastAsia="ru-RU"/>
        </w:rPr>
        <w:t>;</w:t>
      </w:r>
    </w:p>
    <w:p w:rsidR="00F625C4" w:rsidRPr="00F625C4" w:rsidRDefault="00F625C4" w:rsidP="00F625C4">
      <w:pPr>
        <w:spacing w:line="240" w:lineRule="auto"/>
        <w:ind w:right="0"/>
        <w:rPr>
          <w:rFonts w:eastAsia="Times New Roman"/>
          <w:sz w:val="24"/>
          <w:szCs w:val="20"/>
          <w:lang w:eastAsia="ru-RU"/>
        </w:rPr>
      </w:pPr>
      <w:r w:rsidRPr="00F625C4">
        <w:rPr>
          <w:rFonts w:eastAsia="Times New Roman"/>
          <w:sz w:val="24"/>
          <w:szCs w:val="20"/>
          <w:lang w:eastAsia="ru-RU"/>
        </w:rPr>
        <w:t xml:space="preserve">8.8. </w:t>
      </w:r>
      <w:proofErr w:type="spellStart"/>
      <w:r w:rsidRPr="00F625C4">
        <w:rPr>
          <w:rFonts w:eastAsia="Times New Roman"/>
          <w:sz w:val="24"/>
          <w:szCs w:val="20"/>
          <w:lang w:eastAsia="ru-RU"/>
        </w:rPr>
        <w:t>Финнет</w:t>
      </w:r>
      <w:proofErr w:type="spellEnd"/>
      <w:r w:rsidRPr="00F625C4">
        <w:rPr>
          <w:rFonts w:eastAsia="Times New Roman"/>
          <w:sz w:val="24"/>
          <w:szCs w:val="20"/>
          <w:lang w:eastAsia="ru-RU"/>
        </w:rPr>
        <w:t>;</w:t>
      </w:r>
    </w:p>
    <w:p w:rsidR="00F625C4" w:rsidRPr="00F625C4" w:rsidRDefault="00F625C4" w:rsidP="00F625C4">
      <w:pPr>
        <w:spacing w:line="240" w:lineRule="auto"/>
        <w:ind w:right="0"/>
        <w:rPr>
          <w:rFonts w:eastAsia="Times New Roman"/>
          <w:sz w:val="24"/>
          <w:szCs w:val="20"/>
          <w:lang w:eastAsia="ru-RU"/>
        </w:rPr>
      </w:pPr>
      <w:r w:rsidRPr="00F625C4">
        <w:rPr>
          <w:rFonts w:eastAsia="Times New Roman"/>
          <w:sz w:val="24"/>
          <w:szCs w:val="20"/>
          <w:lang w:eastAsia="ru-RU"/>
        </w:rPr>
        <w:t xml:space="preserve">8.9. </w:t>
      </w:r>
      <w:proofErr w:type="spellStart"/>
      <w:r w:rsidRPr="00F625C4">
        <w:rPr>
          <w:rFonts w:eastAsia="Times New Roman"/>
          <w:sz w:val="24"/>
          <w:szCs w:val="20"/>
          <w:lang w:eastAsia="ru-RU"/>
        </w:rPr>
        <w:t>Нейронет</w:t>
      </w:r>
      <w:proofErr w:type="spellEnd"/>
      <w:r w:rsidRPr="00F625C4">
        <w:rPr>
          <w:rFonts w:eastAsia="Times New Roman"/>
          <w:sz w:val="24"/>
          <w:szCs w:val="20"/>
          <w:lang w:eastAsia="ru-RU"/>
        </w:rPr>
        <w:t>;</w:t>
      </w:r>
    </w:p>
    <w:p w:rsidR="00F625C4" w:rsidRPr="00F625C4" w:rsidRDefault="00F625C4" w:rsidP="00F625C4">
      <w:pPr>
        <w:spacing w:line="240" w:lineRule="auto"/>
        <w:ind w:right="0"/>
        <w:rPr>
          <w:rFonts w:eastAsia="Times New Roman"/>
          <w:sz w:val="24"/>
          <w:szCs w:val="20"/>
          <w:lang w:eastAsia="ru-RU"/>
        </w:rPr>
      </w:pPr>
      <w:r w:rsidRPr="00F625C4">
        <w:rPr>
          <w:rFonts w:eastAsia="Times New Roman"/>
          <w:sz w:val="24"/>
          <w:szCs w:val="20"/>
          <w:lang w:eastAsia="ru-RU"/>
        </w:rPr>
        <w:t xml:space="preserve">8.10. </w:t>
      </w:r>
      <w:proofErr w:type="spellStart"/>
      <w:r w:rsidRPr="00F625C4">
        <w:rPr>
          <w:rFonts w:eastAsia="Times New Roman"/>
          <w:sz w:val="24"/>
          <w:szCs w:val="20"/>
          <w:lang w:eastAsia="ru-RU"/>
        </w:rPr>
        <w:t>Технет</w:t>
      </w:r>
      <w:proofErr w:type="spellEnd"/>
      <w:r w:rsidRPr="00F625C4">
        <w:rPr>
          <w:rFonts w:eastAsia="Times New Roman"/>
          <w:sz w:val="24"/>
          <w:szCs w:val="20"/>
          <w:lang w:eastAsia="ru-RU"/>
        </w:rPr>
        <w:t>.</w:t>
      </w:r>
    </w:p>
    <w:p w:rsidR="00F625C4" w:rsidRPr="00F625C4" w:rsidRDefault="00F625C4" w:rsidP="00F625C4">
      <w:pPr>
        <w:keepNext/>
        <w:keepLines/>
        <w:spacing w:before="40" w:line="240" w:lineRule="auto"/>
        <w:ind w:right="0"/>
        <w:outlineLvl w:val="1"/>
        <w:rPr>
          <w:rFonts w:eastAsia="Times New Roman"/>
          <w:color w:val="000000"/>
          <w:sz w:val="24"/>
          <w:szCs w:val="26"/>
          <w:lang w:eastAsia="ru-RU"/>
        </w:rPr>
      </w:pPr>
      <w:bookmarkStart w:id="8" w:name="_9._Возможно_использование"/>
      <w:bookmarkEnd w:id="8"/>
      <w:r w:rsidRPr="00F625C4">
        <w:rPr>
          <w:rFonts w:eastAsia="Times New Roman"/>
          <w:color w:val="000000"/>
          <w:sz w:val="24"/>
          <w:szCs w:val="26"/>
          <w:lang w:eastAsia="ru-RU"/>
        </w:rPr>
        <w:t xml:space="preserve">9. </w:t>
      </w:r>
      <w:r w:rsidRPr="00F625C4">
        <w:rPr>
          <w:rFonts w:eastAsia="Times New Roman"/>
          <w:b/>
          <w:color w:val="000000"/>
          <w:sz w:val="24"/>
          <w:szCs w:val="26"/>
          <w:lang w:eastAsia="ru-RU"/>
        </w:rPr>
        <w:t>Возможно использование для создания сквозных технологий Национальной технологической инициативы</w:t>
      </w:r>
      <w:r w:rsidRPr="00F625C4">
        <w:rPr>
          <w:rFonts w:eastAsia="Times New Roman"/>
          <w:color w:val="000000"/>
          <w:sz w:val="24"/>
          <w:szCs w:val="26"/>
          <w:lang w:eastAsia="ru-RU"/>
        </w:rPr>
        <w:t>:</w:t>
      </w:r>
    </w:p>
    <w:p w:rsidR="00F625C4" w:rsidRPr="00F625C4" w:rsidRDefault="00F625C4" w:rsidP="00F625C4">
      <w:pPr>
        <w:spacing w:line="240" w:lineRule="auto"/>
        <w:ind w:right="0"/>
        <w:rPr>
          <w:rFonts w:eastAsia="Times New Roman"/>
          <w:sz w:val="24"/>
          <w:szCs w:val="20"/>
          <w:lang w:eastAsia="ru-RU"/>
        </w:rPr>
      </w:pPr>
      <w:r w:rsidRPr="00F625C4">
        <w:rPr>
          <w:rFonts w:eastAsia="Times New Roman"/>
          <w:sz w:val="24"/>
          <w:szCs w:val="20"/>
          <w:lang w:eastAsia="ru-RU"/>
        </w:rPr>
        <w:t>9.1. Технологии хранения и анализа больших данных;</w:t>
      </w:r>
    </w:p>
    <w:p w:rsidR="00F625C4" w:rsidRPr="00F625C4" w:rsidRDefault="00F625C4" w:rsidP="00F625C4">
      <w:pPr>
        <w:spacing w:line="240" w:lineRule="auto"/>
        <w:ind w:right="0"/>
        <w:rPr>
          <w:rFonts w:eastAsia="Times New Roman"/>
          <w:sz w:val="24"/>
          <w:szCs w:val="20"/>
          <w:lang w:eastAsia="ru-RU"/>
        </w:rPr>
      </w:pPr>
      <w:r w:rsidRPr="00F625C4">
        <w:rPr>
          <w:rFonts w:eastAsia="Times New Roman"/>
          <w:sz w:val="24"/>
          <w:szCs w:val="20"/>
          <w:lang w:eastAsia="ru-RU"/>
        </w:rPr>
        <w:t>9.2. Искусственный интеллект;</w:t>
      </w:r>
    </w:p>
    <w:p w:rsidR="00F625C4" w:rsidRPr="00F625C4" w:rsidRDefault="00F625C4" w:rsidP="00F625C4">
      <w:pPr>
        <w:spacing w:line="240" w:lineRule="auto"/>
        <w:ind w:right="0"/>
        <w:rPr>
          <w:rFonts w:eastAsia="Times New Roman"/>
          <w:sz w:val="24"/>
          <w:szCs w:val="20"/>
          <w:lang w:eastAsia="ru-RU"/>
        </w:rPr>
      </w:pPr>
      <w:r w:rsidRPr="00F625C4">
        <w:rPr>
          <w:rFonts w:eastAsia="Times New Roman"/>
          <w:sz w:val="24"/>
          <w:szCs w:val="20"/>
          <w:lang w:eastAsia="ru-RU"/>
        </w:rPr>
        <w:t>9.3. Технологии распределенных реестров;</w:t>
      </w:r>
    </w:p>
    <w:p w:rsidR="00F625C4" w:rsidRPr="00F625C4" w:rsidRDefault="00F625C4" w:rsidP="00F625C4">
      <w:pPr>
        <w:spacing w:line="240" w:lineRule="auto"/>
        <w:ind w:right="0"/>
        <w:rPr>
          <w:rFonts w:eastAsia="Times New Roman"/>
          <w:sz w:val="24"/>
          <w:szCs w:val="20"/>
          <w:lang w:eastAsia="ru-RU"/>
        </w:rPr>
      </w:pPr>
      <w:r w:rsidRPr="00F625C4">
        <w:rPr>
          <w:rFonts w:eastAsia="Times New Roman"/>
          <w:sz w:val="24"/>
          <w:szCs w:val="20"/>
          <w:lang w:eastAsia="ru-RU"/>
        </w:rPr>
        <w:t>9.4. Квантовые технологии;</w:t>
      </w:r>
      <w:r w:rsidRPr="00F625C4">
        <w:rPr>
          <w:rFonts w:eastAsia="Times New Roman"/>
          <w:sz w:val="24"/>
          <w:szCs w:val="20"/>
          <w:lang w:eastAsia="ru-RU"/>
        </w:rPr>
        <w:tab/>
      </w:r>
    </w:p>
    <w:p w:rsidR="00F625C4" w:rsidRPr="00F625C4" w:rsidRDefault="00F625C4" w:rsidP="00F625C4">
      <w:pPr>
        <w:spacing w:line="240" w:lineRule="auto"/>
        <w:ind w:right="0"/>
        <w:rPr>
          <w:rFonts w:eastAsia="Times New Roman"/>
          <w:sz w:val="24"/>
          <w:szCs w:val="20"/>
          <w:lang w:eastAsia="ru-RU"/>
        </w:rPr>
      </w:pPr>
      <w:r w:rsidRPr="00F625C4">
        <w:rPr>
          <w:rFonts w:eastAsia="Times New Roman"/>
          <w:sz w:val="24"/>
          <w:szCs w:val="20"/>
          <w:lang w:eastAsia="ru-RU"/>
        </w:rPr>
        <w:t>9.5. Технологии создания новых и портативных источников энергии;</w:t>
      </w:r>
    </w:p>
    <w:p w:rsidR="00F625C4" w:rsidRPr="00F625C4" w:rsidRDefault="00F625C4" w:rsidP="00F625C4">
      <w:pPr>
        <w:spacing w:line="240" w:lineRule="auto"/>
        <w:ind w:right="0"/>
        <w:rPr>
          <w:rFonts w:eastAsia="Times New Roman"/>
          <w:sz w:val="24"/>
          <w:szCs w:val="20"/>
          <w:lang w:eastAsia="ru-RU"/>
        </w:rPr>
      </w:pPr>
      <w:r w:rsidRPr="00F625C4">
        <w:rPr>
          <w:rFonts w:eastAsia="Times New Roman"/>
          <w:sz w:val="24"/>
          <w:szCs w:val="20"/>
          <w:lang w:eastAsia="ru-RU"/>
        </w:rPr>
        <w:t xml:space="preserve">9.6. Новые производственные технологии </w:t>
      </w:r>
      <w:proofErr w:type="spellStart"/>
      <w:r w:rsidRPr="00F625C4">
        <w:rPr>
          <w:rFonts w:eastAsia="Times New Roman"/>
          <w:sz w:val="24"/>
          <w:szCs w:val="20"/>
          <w:lang w:eastAsia="ru-RU"/>
        </w:rPr>
        <w:t>TechNet</w:t>
      </w:r>
      <w:proofErr w:type="spellEnd"/>
      <w:r w:rsidRPr="00F625C4">
        <w:rPr>
          <w:rFonts w:eastAsia="Times New Roman"/>
          <w:sz w:val="24"/>
          <w:szCs w:val="20"/>
          <w:lang w:eastAsia="ru-RU"/>
        </w:rPr>
        <w:t>;</w:t>
      </w:r>
    </w:p>
    <w:p w:rsidR="00F625C4" w:rsidRPr="00F625C4" w:rsidRDefault="00F625C4" w:rsidP="00F625C4">
      <w:pPr>
        <w:spacing w:line="240" w:lineRule="auto"/>
        <w:ind w:right="0"/>
        <w:rPr>
          <w:rFonts w:eastAsia="Times New Roman"/>
          <w:sz w:val="24"/>
          <w:szCs w:val="20"/>
          <w:lang w:eastAsia="ru-RU"/>
        </w:rPr>
      </w:pPr>
      <w:r w:rsidRPr="00F625C4">
        <w:rPr>
          <w:rFonts w:eastAsia="Times New Roman"/>
          <w:sz w:val="24"/>
          <w:szCs w:val="20"/>
          <w:lang w:eastAsia="ru-RU"/>
        </w:rPr>
        <w:t xml:space="preserve">9.7. Технологии </w:t>
      </w:r>
      <w:proofErr w:type="spellStart"/>
      <w:r w:rsidRPr="00F625C4">
        <w:rPr>
          <w:rFonts w:eastAsia="Times New Roman"/>
          <w:sz w:val="24"/>
          <w:szCs w:val="20"/>
          <w:lang w:eastAsia="ru-RU"/>
        </w:rPr>
        <w:t>сенсорики</w:t>
      </w:r>
      <w:proofErr w:type="spellEnd"/>
      <w:r w:rsidRPr="00F625C4">
        <w:rPr>
          <w:rFonts w:eastAsia="Times New Roman"/>
          <w:sz w:val="24"/>
          <w:szCs w:val="20"/>
          <w:lang w:eastAsia="ru-RU"/>
        </w:rPr>
        <w:t>, производства компонентов робототехники;</w:t>
      </w:r>
    </w:p>
    <w:p w:rsidR="00F625C4" w:rsidRPr="00F625C4" w:rsidRDefault="00F625C4" w:rsidP="00F625C4">
      <w:pPr>
        <w:spacing w:line="240" w:lineRule="auto"/>
        <w:ind w:right="0"/>
        <w:rPr>
          <w:rFonts w:eastAsia="Times New Roman"/>
          <w:sz w:val="24"/>
          <w:szCs w:val="20"/>
          <w:lang w:eastAsia="ru-RU"/>
        </w:rPr>
      </w:pPr>
      <w:r w:rsidRPr="00F625C4">
        <w:rPr>
          <w:rFonts w:eastAsia="Times New Roman"/>
          <w:sz w:val="24"/>
          <w:szCs w:val="20"/>
          <w:lang w:eastAsia="ru-RU"/>
        </w:rPr>
        <w:t>9.8. Технологии беспроводной связи и "интернета вещей";</w:t>
      </w:r>
    </w:p>
    <w:p w:rsidR="00F625C4" w:rsidRPr="00F625C4" w:rsidRDefault="00F625C4" w:rsidP="00F625C4">
      <w:pPr>
        <w:spacing w:line="240" w:lineRule="auto"/>
        <w:ind w:right="0"/>
        <w:rPr>
          <w:rFonts w:eastAsia="Times New Roman"/>
          <w:sz w:val="24"/>
          <w:szCs w:val="20"/>
          <w:lang w:eastAsia="ru-RU"/>
        </w:rPr>
      </w:pPr>
      <w:r w:rsidRPr="00F625C4">
        <w:rPr>
          <w:rFonts w:eastAsia="Times New Roman"/>
          <w:sz w:val="24"/>
          <w:szCs w:val="20"/>
          <w:lang w:eastAsia="ru-RU"/>
        </w:rPr>
        <w:t>9.9. Технологии управления свойствам</w:t>
      </w:r>
      <w:bookmarkStart w:id="9" w:name="_GoBack"/>
      <w:bookmarkEnd w:id="9"/>
      <w:r w:rsidRPr="00F625C4">
        <w:rPr>
          <w:rFonts w:eastAsia="Times New Roman"/>
          <w:sz w:val="24"/>
          <w:szCs w:val="20"/>
          <w:lang w:eastAsia="ru-RU"/>
        </w:rPr>
        <w:t>и биологических объектов;</w:t>
      </w:r>
    </w:p>
    <w:p w:rsidR="003E0892" w:rsidRPr="00F625C4" w:rsidRDefault="00F625C4" w:rsidP="00F625C4">
      <w:r w:rsidRPr="00F625C4">
        <w:rPr>
          <w:rFonts w:eastAsia="Times New Roman"/>
          <w:sz w:val="24"/>
          <w:szCs w:val="20"/>
          <w:lang w:eastAsia="ru-RU"/>
        </w:rPr>
        <w:t xml:space="preserve">9.10. </w:t>
      </w:r>
      <w:proofErr w:type="spellStart"/>
      <w:r w:rsidRPr="00F625C4">
        <w:rPr>
          <w:rFonts w:eastAsia="Times New Roman"/>
          <w:sz w:val="24"/>
          <w:szCs w:val="20"/>
          <w:lang w:eastAsia="ru-RU"/>
        </w:rPr>
        <w:t>Нейротехнологии</w:t>
      </w:r>
      <w:proofErr w:type="spellEnd"/>
      <w:r w:rsidRPr="00F625C4">
        <w:rPr>
          <w:rFonts w:eastAsia="Times New Roman"/>
          <w:sz w:val="24"/>
          <w:szCs w:val="20"/>
          <w:lang w:eastAsia="ru-RU"/>
        </w:rPr>
        <w:t>, технологии виртуальной и дополненной реальностей.</w:t>
      </w:r>
    </w:p>
    <w:sectPr w:rsidR="003E0892" w:rsidRPr="00F625C4" w:rsidSect="001266F7">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871ED"/>
    <w:multiLevelType w:val="hybridMultilevel"/>
    <w:tmpl w:val="3F087A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F6508F"/>
    <w:multiLevelType w:val="multilevel"/>
    <w:tmpl w:val="2C38B0EA"/>
    <w:lvl w:ilvl="0">
      <w:start w:val="1"/>
      <w:numFmt w:val="decimal"/>
      <w:lvlText w:val="%1."/>
      <w:lvlJc w:val="left"/>
      <w:pPr>
        <w:ind w:left="1260" w:hanging="360"/>
      </w:pPr>
      <w:rPr>
        <w:b w:val="0"/>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620" w:hanging="72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340" w:hanging="1440"/>
      </w:pPr>
      <w:rPr>
        <w:rFonts w:hint="default"/>
      </w:rPr>
    </w:lvl>
  </w:abstractNum>
  <w:abstractNum w:abstractNumId="2" w15:restartNumberingAfterBreak="0">
    <w:nsid w:val="4BDB599A"/>
    <w:multiLevelType w:val="hybridMultilevel"/>
    <w:tmpl w:val="7DC0CC06"/>
    <w:lvl w:ilvl="0" w:tplc="53AA32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1EF4BCA"/>
    <w:multiLevelType w:val="hybridMultilevel"/>
    <w:tmpl w:val="9596FEEC"/>
    <w:lvl w:ilvl="0" w:tplc="53AA320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15:restartNumberingAfterBreak="0">
    <w:nsid w:val="667D16E3"/>
    <w:multiLevelType w:val="hybridMultilevel"/>
    <w:tmpl w:val="7D66515A"/>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778" w:hanging="360"/>
      </w:pPr>
      <w:rPr>
        <w:rFonts w:ascii="Courier New" w:hAnsi="Courier New" w:cs="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cs="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cs="Courier New" w:hint="default"/>
      </w:rPr>
    </w:lvl>
    <w:lvl w:ilvl="8" w:tplc="04190005" w:tentative="1">
      <w:start w:val="1"/>
      <w:numFmt w:val="bullet"/>
      <w:lvlText w:val=""/>
      <w:lvlJc w:val="left"/>
      <w:pPr>
        <w:ind w:left="6818" w:hanging="360"/>
      </w:pPr>
      <w:rPr>
        <w:rFonts w:ascii="Wingdings" w:hAnsi="Wingdings" w:hint="default"/>
      </w:rPr>
    </w:lvl>
  </w:abstractNum>
  <w:abstractNum w:abstractNumId="5" w15:restartNumberingAfterBreak="0">
    <w:nsid w:val="789F4013"/>
    <w:multiLevelType w:val="hybridMultilevel"/>
    <w:tmpl w:val="42CCE248"/>
    <w:lvl w:ilvl="0" w:tplc="0419000D">
      <w:start w:val="1"/>
      <w:numFmt w:val="bullet"/>
      <w:lvlText w:val=""/>
      <w:lvlJc w:val="left"/>
      <w:pPr>
        <w:ind w:left="1980" w:hanging="360"/>
      </w:pPr>
      <w:rPr>
        <w:rFonts w:ascii="Wingdings" w:hAnsi="Wingdings"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892"/>
    <w:rsid w:val="000361F8"/>
    <w:rsid w:val="000605D6"/>
    <w:rsid w:val="000924EF"/>
    <w:rsid w:val="000F73C7"/>
    <w:rsid w:val="0010461D"/>
    <w:rsid w:val="001266F7"/>
    <w:rsid w:val="001C70E8"/>
    <w:rsid w:val="00267C1D"/>
    <w:rsid w:val="002706C8"/>
    <w:rsid w:val="00290571"/>
    <w:rsid w:val="003D1975"/>
    <w:rsid w:val="003E0892"/>
    <w:rsid w:val="00417A23"/>
    <w:rsid w:val="004A2385"/>
    <w:rsid w:val="005C72FF"/>
    <w:rsid w:val="005E7D60"/>
    <w:rsid w:val="00640F60"/>
    <w:rsid w:val="006474FB"/>
    <w:rsid w:val="006D3BFB"/>
    <w:rsid w:val="00716127"/>
    <w:rsid w:val="007334E9"/>
    <w:rsid w:val="00735D1F"/>
    <w:rsid w:val="007D0FF0"/>
    <w:rsid w:val="008577B2"/>
    <w:rsid w:val="008920F7"/>
    <w:rsid w:val="008B339D"/>
    <w:rsid w:val="00901B8D"/>
    <w:rsid w:val="009110FF"/>
    <w:rsid w:val="00924D1E"/>
    <w:rsid w:val="00B11F4B"/>
    <w:rsid w:val="00C929E3"/>
    <w:rsid w:val="00DB7992"/>
    <w:rsid w:val="00DC0050"/>
    <w:rsid w:val="00E00A86"/>
    <w:rsid w:val="00E22AF0"/>
    <w:rsid w:val="00EA2DC7"/>
    <w:rsid w:val="00F42FE0"/>
    <w:rsid w:val="00F625C4"/>
    <w:rsid w:val="00FA4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4B1847-7C70-4E61-839B-98E5F63D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892"/>
    <w:pPr>
      <w:spacing w:after="0"/>
      <w:ind w:right="284"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 2"/>
    <w:basedOn w:val="a"/>
    <w:link w:val="20"/>
    <w:qFormat/>
    <w:rsid w:val="003E0892"/>
    <w:pPr>
      <w:spacing w:before="120" w:after="120"/>
      <w:ind w:right="0" w:firstLine="0"/>
    </w:pPr>
  </w:style>
  <w:style w:type="character" w:customStyle="1" w:styleId="20">
    <w:name w:val="Обычный 2 Знак"/>
    <w:basedOn w:val="a0"/>
    <w:link w:val="2"/>
    <w:rsid w:val="003E0892"/>
    <w:rPr>
      <w:rFonts w:ascii="Times New Roman" w:eastAsia="Calibri" w:hAnsi="Times New Roman" w:cs="Times New Roman"/>
      <w:sz w:val="28"/>
    </w:rPr>
  </w:style>
  <w:style w:type="paragraph" w:customStyle="1" w:styleId="1">
    <w:name w:val="Приложение 1"/>
    <w:basedOn w:val="a"/>
    <w:link w:val="10"/>
    <w:qFormat/>
    <w:rsid w:val="003E0892"/>
    <w:pPr>
      <w:ind w:left="754" w:firstLine="0"/>
      <w:contextualSpacing/>
      <w:outlineLvl w:val="2"/>
    </w:pPr>
    <w:rPr>
      <w:b/>
      <w:szCs w:val="28"/>
    </w:rPr>
  </w:style>
  <w:style w:type="character" w:customStyle="1" w:styleId="10">
    <w:name w:val="Приложение 1 Знак"/>
    <w:basedOn w:val="a0"/>
    <w:link w:val="1"/>
    <w:rsid w:val="003E0892"/>
    <w:rPr>
      <w:rFonts w:ascii="Times New Roman" w:eastAsia="Calibri" w:hAnsi="Times New Roman" w:cs="Times New Roman"/>
      <w:b/>
      <w:sz w:val="28"/>
      <w:szCs w:val="28"/>
    </w:rPr>
  </w:style>
  <w:style w:type="character" w:styleId="a3">
    <w:name w:val="Hyperlink"/>
    <w:basedOn w:val="a0"/>
    <w:uiPriority w:val="99"/>
    <w:unhideWhenUsed/>
    <w:rsid w:val="00716127"/>
    <w:rPr>
      <w:color w:val="0000FF" w:themeColor="hyperlink"/>
      <w:u w:val="single"/>
    </w:rPr>
  </w:style>
  <w:style w:type="character" w:styleId="a4">
    <w:name w:val="FollowedHyperlink"/>
    <w:basedOn w:val="a0"/>
    <w:uiPriority w:val="99"/>
    <w:semiHidden/>
    <w:unhideWhenUsed/>
    <w:rsid w:val="00716127"/>
    <w:rPr>
      <w:color w:val="800080" w:themeColor="followedHyperlink"/>
      <w:u w:val="single"/>
    </w:rPr>
  </w:style>
  <w:style w:type="paragraph" w:styleId="a5">
    <w:name w:val="Normal (Web)"/>
    <w:basedOn w:val="a"/>
    <w:uiPriority w:val="99"/>
    <w:semiHidden/>
    <w:unhideWhenUsed/>
    <w:rsid w:val="008920F7"/>
    <w:pPr>
      <w:spacing w:before="100" w:beforeAutospacing="1" w:after="100" w:afterAutospacing="1" w:line="240" w:lineRule="auto"/>
      <w:ind w:right="0" w:firstLine="0"/>
      <w:jc w:val="left"/>
    </w:pPr>
    <w:rPr>
      <w:rFonts w:eastAsia="Times New Roman"/>
      <w:sz w:val="24"/>
      <w:szCs w:val="24"/>
      <w:lang w:eastAsia="ru-RU"/>
    </w:rPr>
  </w:style>
  <w:style w:type="character" w:styleId="a6">
    <w:name w:val="Emphasis"/>
    <w:basedOn w:val="a0"/>
    <w:uiPriority w:val="20"/>
    <w:qFormat/>
    <w:rsid w:val="008920F7"/>
    <w:rPr>
      <w:i/>
      <w:iCs/>
    </w:rPr>
  </w:style>
  <w:style w:type="character" w:styleId="a7">
    <w:name w:val="Strong"/>
    <w:basedOn w:val="a0"/>
    <w:uiPriority w:val="22"/>
    <w:qFormat/>
    <w:rsid w:val="008920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85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zhukova\AppData\Roaming\Microsoft\Word\&#1055;&#1088;&#1080;&#1082;&#1072;&#1079;.%20&#1056;&#1077;&#1075;&#1083;&#1072;&#1084;&#1077;&#1085;&#1090;_108&#1055;(&#1088;&#1077;&#1078;&#1080;&#1084;%20&#1087;&#1088;&#1072;&#1074;&#1082;&#1080;_&#1089;&#1090;&#1080;&#1083;&#1100;)2.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C:\Users\zhukova\AppData\Roaming\Microsoft\Word\www.rosrid.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zhukova\AppData\Roaming\Microsoft\Word\www.rosrid.ru" TargetMode="External"/><Relationship Id="rId11" Type="http://schemas.openxmlformats.org/officeDocument/2006/relationships/hyperlink" Target="file:///C:\Users\zhukova\AppData\Roaming\Microsoft\Word\&#1055;&#1088;&#1080;&#1082;&#1072;&#1079;.%20&#1056;&#1077;&#1075;&#1083;&#1072;&#1084;&#1077;&#1085;&#1090;_108&#1055;(&#1088;&#1077;&#1078;&#1080;&#1084;%20&#1087;&#1088;&#1072;&#1074;&#1082;&#1080;_&#1089;&#1090;&#1080;&#1083;&#1100;)2.docx" TargetMode="External"/><Relationship Id="rId5" Type="http://schemas.openxmlformats.org/officeDocument/2006/relationships/webSettings" Target="webSettings.xml"/><Relationship Id="rId10" Type="http://schemas.openxmlformats.org/officeDocument/2006/relationships/hyperlink" Target="file:///C:\Users\zhukova\AppData\Roaming\Microsoft\Word\www.rosrid.ru" TargetMode="External"/><Relationship Id="rId4" Type="http://schemas.openxmlformats.org/officeDocument/2006/relationships/settings" Target="settings.xml"/><Relationship Id="rId9" Type="http://schemas.openxmlformats.org/officeDocument/2006/relationships/hyperlink" Target="file:///C:\Users\zhukova\AppData\Roaming\Microsoft\Word\&#1055;&#1088;&#1080;&#1082;&#1072;&#1079;.%20&#1056;&#1077;&#1075;&#1083;&#1072;&#1084;&#1077;&#1085;&#1090;_108&#1055;(&#1088;&#1077;&#1078;&#1080;&#1084;%20&#1087;&#1088;&#1072;&#1074;&#1082;&#1080;_&#1089;&#1090;&#1080;&#1083;&#1100;)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61E82-97EB-4EFF-ACB8-B980B2F1D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4112</Words>
  <Characters>23440</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27498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Ирошникова Мария Юрьевна</dc:creator>
  <cp:lastModifiedBy>Кокорев Олег Александрович</cp:lastModifiedBy>
  <cp:revision>13</cp:revision>
  <cp:lastPrinted>2018-01-09T08:46:00Z</cp:lastPrinted>
  <dcterms:created xsi:type="dcterms:W3CDTF">2021-06-01T14:35:00Z</dcterms:created>
  <dcterms:modified xsi:type="dcterms:W3CDTF">2023-11-07T16:05:00Z</dcterms:modified>
</cp:coreProperties>
</file>